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1B" w:rsidRDefault="00311DC5" w:rsidP="009F1EA8">
      <w:pPr>
        <w:pStyle w:val="Rubrik3"/>
      </w:pPr>
      <w:r>
        <w:t xml:space="preserve">Överenskommelse </w:t>
      </w:r>
      <w:r w:rsidR="009D251B">
        <w:t xml:space="preserve">om fiskevårdande åtgärder </w:t>
      </w:r>
    </w:p>
    <w:p w:rsidR="00E027B0" w:rsidRDefault="00E027B0" w:rsidP="00E027B0">
      <w:pPr>
        <w:pStyle w:val="Sidhuvud"/>
        <w:tabs>
          <w:tab w:val="clear" w:pos="9072"/>
        </w:tabs>
        <w:rPr>
          <w:rFonts w:ascii="Arial" w:hAnsi="Arial" w:cs="Arial"/>
          <w:szCs w:val="16"/>
        </w:rPr>
      </w:pPr>
    </w:p>
    <w:p w:rsidR="00E027B0" w:rsidRPr="001F23A1" w:rsidRDefault="00F021F2" w:rsidP="00E027B0">
      <w:pPr>
        <w:rPr>
          <w:rFonts w:asciiTheme="minorHAnsi" w:hAnsiTheme="minorHAnsi" w:cstheme="minorHAnsi"/>
          <w:szCs w:val="22"/>
        </w:rPr>
      </w:pPr>
      <w:proofErr w:type="spellStart"/>
      <w:r w:rsidRPr="001F23A1">
        <w:rPr>
          <w:rFonts w:asciiTheme="minorHAnsi" w:hAnsiTheme="minorHAnsi"/>
        </w:rPr>
        <w:t>Höje</w:t>
      </w:r>
      <w:proofErr w:type="spellEnd"/>
      <w:r w:rsidRPr="001F23A1">
        <w:rPr>
          <w:rFonts w:asciiTheme="minorHAnsi" w:hAnsiTheme="minorHAnsi"/>
        </w:rPr>
        <w:t xml:space="preserve"> å vattenråd driver på uppdrag av Lomma, Lund, Staffanstorps och Svedala kommuner </w:t>
      </w:r>
      <w:proofErr w:type="spellStart"/>
      <w:r w:rsidRPr="001F23A1">
        <w:rPr>
          <w:rFonts w:asciiTheme="minorHAnsi" w:hAnsiTheme="minorHAnsi"/>
        </w:rPr>
        <w:t>Höje</w:t>
      </w:r>
      <w:proofErr w:type="spellEnd"/>
      <w:r w:rsidRPr="001F23A1">
        <w:rPr>
          <w:rFonts w:asciiTheme="minorHAnsi" w:hAnsiTheme="minorHAnsi"/>
        </w:rPr>
        <w:t xml:space="preserve"> å åtgärdsprogram som syftar till att förbättra vattenkvaliteten och berika naturmiljön i och invid vattendragen inom </w:t>
      </w:r>
      <w:proofErr w:type="spellStart"/>
      <w:r w:rsidRPr="001F23A1">
        <w:rPr>
          <w:rFonts w:asciiTheme="minorHAnsi" w:hAnsiTheme="minorHAnsi"/>
        </w:rPr>
        <w:t>Höje</w:t>
      </w:r>
      <w:proofErr w:type="spellEnd"/>
      <w:r w:rsidRPr="001F23A1">
        <w:rPr>
          <w:rFonts w:asciiTheme="minorHAnsi" w:hAnsiTheme="minorHAnsi"/>
        </w:rPr>
        <w:t xml:space="preserve"> å avrinningsområde. </w:t>
      </w:r>
      <w:r w:rsidR="00E027B0" w:rsidRPr="001F23A1">
        <w:rPr>
          <w:rFonts w:asciiTheme="minorHAnsi" w:hAnsiTheme="minorHAnsi" w:cstheme="minorHAnsi"/>
          <w:szCs w:val="22"/>
        </w:rPr>
        <w:t xml:space="preserve">Med anledning </w:t>
      </w:r>
      <w:proofErr w:type="gramStart"/>
      <w:r w:rsidR="00E027B0" w:rsidRPr="001F23A1">
        <w:rPr>
          <w:rFonts w:asciiTheme="minorHAnsi" w:hAnsiTheme="minorHAnsi" w:cstheme="minorHAnsi"/>
          <w:szCs w:val="22"/>
        </w:rPr>
        <w:t>härav</w:t>
      </w:r>
      <w:proofErr w:type="gramEnd"/>
      <w:r w:rsidR="00E027B0" w:rsidRPr="001F23A1">
        <w:rPr>
          <w:rFonts w:asciiTheme="minorHAnsi" w:hAnsiTheme="minorHAnsi" w:cstheme="minorHAnsi"/>
          <w:szCs w:val="22"/>
        </w:rPr>
        <w:t xml:space="preserve"> har m</w:t>
      </w:r>
      <w:r w:rsidR="003B0534" w:rsidRPr="001F23A1">
        <w:rPr>
          <w:rFonts w:asciiTheme="minorHAnsi" w:hAnsiTheme="minorHAnsi" w:cstheme="minorHAnsi"/>
          <w:szCs w:val="22"/>
        </w:rPr>
        <w:t xml:space="preserve">ellan ägaren </w:t>
      </w:r>
      <w:r w:rsidR="005B6DA9" w:rsidRPr="001F23A1">
        <w:rPr>
          <w:rFonts w:asciiTheme="minorHAnsi" w:hAnsiTheme="minorHAnsi" w:cstheme="minorHAnsi"/>
          <w:szCs w:val="22"/>
        </w:rPr>
        <w:t>till fastighete</w:t>
      </w:r>
      <w:r w:rsidR="00B06BFB" w:rsidRPr="001F23A1">
        <w:rPr>
          <w:rFonts w:asciiTheme="minorHAnsi" w:hAnsiTheme="minorHAnsi" w:cstheme="minorHAnsi"/>
          <w:szCs w:val="22"/>
        </w:rPr>
        <w:t>rna</w:t>
      </w:r>
      <w:r w:rsidR="005B6DA9" w:rsidRPr="001F23A1">
        <w:rPr>
          <w:rFonts w:asciiTheme="minorHAnsi" w:hAnsiTheme="minorHAnsi" w:cstheme="minorHAnsi"/>
          <w:szCs w:val="22"/>
        </w:rPr>
        <w:t xml:space="preserve"> </w:t>
      </w:r>
      <w:r w:rsidR="001F23A1">
        <w:rPr>
          <w:rFonts w:asciiTheme="minorHAnsi" w:hAnsiTheme="minorHAnsi" w:cstheme="minorHAnsi"/>
          <w:szCs w:val="22"/>
        </w:rPr>
        <w:t>xx</w:t>
      </w:r>
      <w:r w:rsidR="00EF7113" w:rsidRPr="001F23A1">
        <w:rPr>
          <w:rFonts w:asciiTheme="minorHAnsi" w:hAnsiTheme="minorHAnsi" w:cstheme="minorHAnsi"/>
          <w:szCs w:val="22"/>
        </w:rPr>
        <w:t xml:space="preserve"> </w:t>
      </w:r>
      <w:r w:rsidR="00E45D74" w:rsidRPr="001F23A1">
        <w:rPr>
          <w:rFonts w:asciiTheme="minorHAnsi" w:hAnsiTheme="minorHAnsi" w:cstheme="minorHAnsi"/>
          <w:szCs w:val="22"/>
        </w:rPr>
        <w:t xml:space="preserve">(nedan kallad fastigheten) </w:t>
      </w:r>
      <w:r w:rsidR="00EF7113" w:rsidRPr="001F23A1">
        <w:rPr>
          <w:rFonts w:asciiTheme="minorHAnsi" w:hAnsiTheme="minorHAnsi" w:cstheme="minorHAnsi"/>
          <w:szCs w:val="22"/>
        </w:rPr>
        <w:t xml:space="preserve">enligt kartbilaga </w:t>
      </w:r>
      <w:r w:rsidR="001F23A1">
        <w:rPr>
          <w:rFonts w:asciiTheme="minorHAnsi" w:hAnsiTheme="minorHAnsi" w:cstheme="minorHAnsi"/>
          <w:szCs w:val="22"/>
        </w:rPr>
        <w:t xml:space="preserve">1 </w:t>
      </w:r>
      <w:r w:rsidR="001F23A1">
        <w:rPr>
          <w:rFonts w:asciiTheme="minorHAnsi" w:hAnsiTheme="minorHAnsi"/>
        </w:rPr>
        <w:t>NN</w:t>
      </w:r>
      <w:r w:rsidR="005B6DA9" w:rsidRPr="001F23A1">
        <w:rPr>
          <w:rFonts w:asciiTheme="minorHAnsi" w:hAnsiTheme="minorHAnsi" w:cstheme="minorHAnsi"/>
          <w:szCs w:val="22"/>
        </w:rPr>
        <w:t xml:space="preserve"> </w:t>
      </w:r>
      <w:r w:rsidR="00E027B0" w:rsidRPr="001F23A1">
        <w:rPr>
          <w:rFonts w:asciiTheme="minorHAnsi" w:hAnsiTheme="minorHAnsi" w:cstheme="minorHAnsi"/>
          <w:szCs w:val="22"/>
        </w:rPr>
        <w:t xml:space="preserve">och </w:t>
      </w:r>
      <w:r w:rsidR="001F23A1">
        <w:rPr>
          <w:rFonts w:asciiTheme="minorHAnsi" w:hAnsiTheme="minorHAnsi" w:cstheme="minorHAnsi"/>
          <w:szCs w:val="22"/>
        </w:rPr>
        <w:t>NN</w:t>
      </w:r>
      <w:r w:rsidR="00E027B0" w:rsidRPr="001F23A1">
        <w:rPr>
          <w:rFonts w:asciiTheme="minorHAnsi" w:hAnsiTheme="minorHAnsi" w:cstheme="minorHAnsi"/>
          <w:szCs w:val="22"/>
        </w:rPr>
        <w:t xml:space="preserve"> kommun</w:t>
      </w:r>
      <w:r w:rsidR="00E027B0" w:rsidRPr="001F23A1">
        <w:rPr>
          <w:rFonts w:asciiTheme="minorHAnsi" w:hAnsiTheme="minorHAnsi" w:cstheme="minorHAnsi"/>
          <w:b/>
          <w:szCs w:val="22"/>
        </w:rPr>
        <w:t xml:space="preserve"> </w:t>
      </w:r>
      <w:r w:rsidR="00E027B0" w:rsidRPr="001F23A1">
        <w:rPr>
          <w:rFonts w:asciiTheme="minorHAnsi" w:hAnsiTheme="minorHAnsi" w:cstheme="minorHAnsi"/>
          <w:szCs w:val="22"/>
        </w:rPr>
        <w:t>träffats följande avtal.</w:t>
      </w:r>
    </w:p>
    <w:p w:rsidR="00F021F2" w:rsidRDefault="00F021F2" w:rsidP="00A1097C">
      <w:pPr>
        <w:rPr>
          <w:rFonts w:asciiTheme="minorHAnsi" w:hAnsiTheme="minorHAnsi" w:cstheme="minorHAnsi"/>
          <w:szCs w:val="22"/>
        </w:rPr>
      </w:pPr>
    </w:p>
    <w:p w:rsidR="00F021F2" w:rsidRPr="001F23A1" w:rsidRDefault="00E23B15" w:rsidP="00F021F2">
      <w:pPr>
        <w:pStyle w:val="Liststycke"/>
        <w:numPr>
          <w:ilvl w:val="0"/>
          <w:numId w:val="34"/>
        </w:numPr>
        <w:rPr>
          <w:rFonts w:asciiTheme="minorHAnsi" w:hAnsiTheme="minorHAnsi" w:cstheme="minorHAnsi"/>
        </w:rPr>
      </w:pPr>
      <w:r>
        <w:rPr>
          <w:rFonts w:asciiTheme="minorHAnsi" w:hAnsiTheme="minorHAnsi" w:cstheme="minorHAnsi"/>
          <w:szCs w:val="22"/>
        </w:rPr>
        <w:t>Mark</w:t>
      </w:r>
      <w:r w:rsidR="00E027B0" w:rsidRPr="001F23A1">
        <w:rPr>
          <w:rFonts w:asciiTheme="minorHAnsi" w:hAnsiTheme="minorHAnsi" w:cstheme="minorHAnsi"/>
          <w:szCs w:val="22"/>
        </w:rPr>
        <w:t xml:space="preserve">ägaren medger att </w:t>
      </w:r>
      <w:r w:rsidR="00E027B0" w:rsidRPr="001F23A1">
        <w:rPr>
          <w:rFonts w:asciiTheme="minorHAnsi" w:hAnsiTheme="minorHAnsi" w:cstheme="minorHAnsi"/>
          <w:bCs/>
          <w:iCs/>
          <w:szCs w:val="22"/>
        </w:rPr>
        <w:t>fiske</w:t>
      </w:r>
      <w:r w:rsidR="001F23A1" w:rsidRPr="001F23A1">
        <w:rPr>
          <w:rFonts w:asciiTheme="minorHAnsi" w:hAnsiTheme="minorHAnsi" w:cstheme="minorHAnsi"/>
          <w:bCs/>
          <w:iCs/>
          <w:szCs w:val="22"/>
        </w:rPr>
        <w:t>-</w:t>
      </w:r>
      <w:r w:rsidR="00E027B0" w:rsidRPr="001F23A1">
        <w:rPr>
          <w:rFonts w:asciiTheme="minorHAnsi" w:hAnsiTheme="minorHAnsi" w:cstheme="minorHAnsi"/>
          <w:bCs/>
          <w:iCs/>
          <w:szCs w:val="22"/>
        </w:rPr>
        <w:t xml:space="preserve"> </w:t>
      </w:r>
      <w:r w:rsidR="00C073BD" w:rsidRPr="001F23A1">
        <w:rPr>
          <w:rFonts w:asciiTheme="minorHAnsi" w:hAnsiTheme="minorHAnsi" w:cstheme="minorHAnsi"/>
          <w:bCs/>
          <w:iCs/>
          <w:szCs w:val="22"/>
        </w:rPr>
        <w:t xml:space="preserve">och naturvårdande </w:t>
      </w:r>
      <w:r w:rsidR="00E027B0" w:rsidRPr="001F23A1">
        <w:rPr>
          <w:rFonts w:asciiTheme="minorHAnsi" w:hAnsiTheme="minorHAnsi" w:cstheme="minorHAnsi"/>
          <w:bCs/>
          <w:iCs/>
          <w:szCs w:val="22"/>
        </w:rPr>
        <w:t xml:space="preserve">åtgärder utförs i </w:t>
      </w:r>
      <w:r w:rsidR="00C073BD" w:rsidRPr="001F23A1">
        <w:rPr>
          <w:rFonts w:asciiTheme="minorHAnsi" w:hAnsiTheme="minorHAnsi" w:cstheme="minorHAnsi"/>
          <w:bCs/>
          <w:iCs/>
          <w:szCs w:val="22"/>
        </w:rPr>
        <w:t xml:space="preserve">och invid </w:t>
      </w:r>
      <w:r w:rsidR="00E45D74">
        <w:rPr>
          <w:rFonts w:asciiTheme="minorHAnsi" w:hAnsiTheme="minorHAnsi" w:cstheme="minorHAnsi"/>
          <w:bCs/>
          <w:iCs/>
          <w:szCs w:val="22"/>
        </w:rPr>
        <w:t xml:space="preserve">vattendraget x </w:t>
      </w:r>
      <w:r w:rsidR="005B6DA9" w:rsidRPr="001F23A1">
        <w:rPr>
          <w:rFonts w:asciiTheme="minorHAnsi" w:hAnsiTheme="minorHAnsi" w:cstheme="minorHAnsi"/>
          <w:szCs w:val="22"/>
        </w:rPr>
        <w:t>inom</w:t>
      </w:r>
      <w:r w:rsidR="00440552" w:rsidRPr="001F23A1">
        <w:rPr>
          <w:rFonts w:asciiTheme="minorHAnsi" w:hAnsiTheme="minorHAnsi" w:cstheme="minorHAnsi"/>
          <w:szCs w:val="22"/>
        </w:rPr>
        <w:t xml:space="preserve"> fastighete</w:t>
      </w:r>
      <w:r w:rsidR="005B6DA9" w:rsidRPr="001F23A1">
        <w:rPr>
          <w:rFonts w:asciiTheme="minorHAnsi" w:hAnsiTheme="minorHAnsi" w:cstheme="minorHAnsi"/>
          <w:szCs w:val="22"/>
        </w:rPr>
        <w:t>n</w:t>
      </w:r>
      <w:r w:rsidR="00E45D74">
        <w:rPr>
          <w:rFonts w:asciiTheme="minorHAnsi" w:hAnsiTheme="minorHAnsi" w:cstheme="minorHAnsi"/>
          <w:szCs w:val="22"/>
        </w:rPr>
        <w:t xml:space="preserve"> x</w:t>
      </w:r>
      <w:r w:rsidR="00440552" w:rsidRPr="001F23A1">
        <w:rPr>
          <w:rFonts w:asciiTheme="minorHAnsi" w:hAnsiTheme="minorHAnsi" w:cstheme="minorHAnsi"/>
          <w:szCs w:val="22"/>
        </w:rPr>
        <w:t xml:space="preserve"> </w:t>
      </w:r>
      <w:r w:rsidR="00E027B0" w:rsidRPr="001F23A1">
        <w:rPr>
          <w:rFonts w:asciiTheme="minorHAnsi" w:hAnsiTheme="minorHAnsi" w:cstheme="minorHAnsi"/>
          <w:szCs w:val="22"/>
        </w:rPr>
        <w:t>enligt bifogad karta</w:t>
      </w:r>
      <w:r w:rsidR="00A277E5" w:rsidRPr="001F23A1">
        <w:rPr>
          <w:rFonts w:asciiTheme="minorHAnsi" w:hAnsiTheme="minorHAnsi" w:cstheme="minorHAnsi"/>
          <w:szCs w:val="22"/>
        </w:rPr>
        <w:t xml:space="preserve"> och projektbeskrivning</w:t>
      </w:r>
      <w:r w:rsidR="00E45D74">
        <w:rPr>
          <w:rFonts w:asciiTheme="minorHAnsi" w:hAnsiTheme="minorHAnsi" w:cstheme="minorHAnsi"/>
          <w:szCs w:val="22"/>
        </w:rPr>
        <w:t xml:space="preserve"> (Bilaga 1)</w:t>
      </w:r>
      <w:r w:rsidR="00311DC5" w:rsidRPr="001F23A1">
        <w:rPr>
          <w:rFonts w:asciiTheme="minorHAnsi" w:hAnsiTheme="minorHAnsi" w:cstheme="minorHAnsi"/>
          <w:szCs w:val="22"/>
        </w:rPr>
        <w:t>.</w:t>
      </w:r>
      <w:r w:rsidR="00A277E5" w:rsidRPr="001F23A1">
        <w:rPr>
          <w:rFonts w:asciiTheme="minorHAnsi" w:hAnsiTheme="minorHAnsi" w:cstheme="minorHAnsi"/>
        </w:rPr>
        <w:t xml:space="preserve"> </w:t>
      </w:r>
    </w:p>
    <w:p w:rsidR="002806FB" w:rsidRPr="001F23A1" w:rsidRDefault="00382BB4" w:rsidP="00F021F2">
      <w:pPr>
        <w:pStyle w:val="Liststycke"/>
        <w:numPr>
          <w:ilvl w:val="0"/>
          <w:numId w:val="34"/>
        </w:numPr>
        <w:rPr>
          <w:rFonts w:asciiTheme="minorHAnsi" w:hAnsiTheme="minorHAnsi" w:cstheme="minorHAnsi"/>
          <w:szCs w:val="22"/>
        </w:rPr>
      </w:pPr>
      <w:r w:rsidRPr="001F23A1">
        <w:rPr>
          <w:rFonts w:asciiTheme="minorHAnsi" w:hAnsiTheme="minorHAnsi" w:cstheme="minorHAnsi"/>
          <w:szCs w:val="22"/>
        </w:rPr>
        <w:t>Markägaren skall</w:t>
      </w:r>
      <w:r w:rsidR="008E4E27">
        <w:rPr>
          <w:rFonts w:asciiTheme="minorHAnsi" w:hAnsiTheme="minorHAnsi" w:cstheme="minorHAnsi"/>
          <w:szCs w:val="22"/>
        </w:rPr>
        <w:t>, genom att inte aktivt gräva bort utlagt sten- och grusmaterial,</w:t>
      </w:r>
      <w:r w:rsidRPr="001F23A1">
        <w:rPr>
          <w:rFonts w:asciiTheme="minorHAnsi" w:hAnsiTheme="minorHAnsi" w:cstheme="minorHAnsi"/>
          <w:szCs w:val="22"/>
        </w:rPr>
        <w:t xml:space="preserve"> verka för att u</w:t>
      </w:r>
      <w:r w:rsidR="00C64F45" w:rsidRPr="001F23A1">
        <w:rPr>
          <w:rFonts w:asciiTheme="minorHAnsi" w:hAnsiTheme="minorHAnsi" w:cstheme="minorHAnsi"/>
          <w:szCs w:val="22"/>
        </w:rPr>
        <w:t>tförda åtgärder skall bestå under minst 20 år.</w:t>
      </w:r>
      <w:r w:rsidR="006E2BAF" w:rsidRPr="001F23A1">
        <w:rPr>
          <w:rFonts w:asciiTheme="minorHAnsi" w:hAnsiTheme="minorHAnsi" w:cstheme="minorHAnsi"/>
          <w:szCs w:val="22"/>
        </w:rPr>
        <w:t xml:space="preserve"> </w:t>
      </w:r>
    </w:p>
    <w:p w:rsidR="006F626A" w:rsidRPr="001F23A1" w:rsidRDefault="00F021F2" w:rsidP="00A1097C">
      <w:pPr>
        <w:pStyle w:val="Liststycke"/>
        <w:numPr>
          <w:ilvl w:val="0"/>
          <w:numId w:val="34"/>
        </w:numPr>
        <w:spacing w:after="200" w:line="276" w:lineRule="auto"/>
        <w:rPr>
          <w:rFonts w:asciiTheme="minorHAnsi" w:hAnsiTheme="minorHAnsi" w:cstheme="minorHAnsi"/>
          <w:szCs w:val="22"/>
        </w:rPr>
      </w:pPr>
      <w:r w:rsidRPr="001F23A1">
        <w:rPr>
          <w:rFonts w:asciiTheme="minorHAnsi" w:hAnsiTheme="minorHAnsi"/>
        </w:rPr>
        <w:t>Avtalet gäller i 20 år från och med 20xx-xx-xx till och med</w:t>
      </w:r>
      <w:r w:rsidR="001F23A1" w:rsidRPr="001F23A1">
        <w:rPr>
          <w:rFonts w:asciiTheme="minorHAnsi" w:hAnsiTheme="minorHAnsi"/>
        </w:rPr>
        <w:t xml:space="preserve"> 20xx-xx-xx och </w:t>
      </w:r>
      <w:r w:rsidRPr="001F23A1">
        <w:rPr>
          <w:rFonts w:asciiTheme="minorHAnsi" w:hAnsiTheme="minorHAnsi"/>
        </w:rPr>
        <w:t>upphör att gälla vid avtalstidens utgång.</w:t>
      </w:r>
    </w:p>
    <w:p w:rsidR="00C64F45" w:rsidRPr="001F23A1" w:rsidRDefault="00C81657" w:rsidP="00A1097C">
      <w:pPr>
        <w:rPr>
          <w:rFonts w:asciiTheme="minorHAnsi" w:hAnsiTheme="minorHAnsi" w:cstheme="minorHAnsi"/>
          <w:b/>
          <w:szCs w:val="22"/>
        </w:rPr>
      </w:pPr>
      <w:r w:rsidRPr="001F23A1">
        <w:rPr>
          <w:rFonts w:asciiTheme="minorHAnsi" w:hAnsiTheme="minorHAnsi" w:cstheme="minorHAnsi"/>
          <w:b/>
          <w:szCs w:val="22"/>
        </w:rPr>
        <w:t>Åtgärde</w:t>
      </w:r>
      <w:r w:rsidR="009D251B" w:rsidRPr="001F23A1">
        <w:rPr>
          <w:rFonts w:asciiTheme="minorHAnsi" w:hAnsiTheme="minorHAnsi" w:cstheme="minorHAnsi"/>
          <w:b/>
          <w:szCs w:val="22"/>
        </w:rPr>
        <w:t>r</w:t>
      </w:r>
      <w:r w:rsidR="006B7BC9" w:rsidRPr="001F23A1">
        <w:rPr>
          <w:rFonts w:asciiTheme="minorHAnsi" w:hAnsiTheme="minorHAnsi" w:cstheme="minorHAnsi"/>
          <w:b/>
          <w:szCs w:val="22"/>
        </w:rPr>
        <w:t>na bestå</w:t>
      </w:r>
      <w:r w:rsidR="001F23A1" w:rsidRPr="001F23A1">
        <w:rPr>
          <w:rFonts w:asciiTheme="minorHAnsi" w:hAnsiTheme="minorHAnsi" w:cstheme="minorHAnsi"/>
          <w:b/>
          <w:szCs w:val="22"/>
        </w:rPr>
        <w:t>r</w:t>
      </w:r>
      <w:r w:rsidR="006B7BC9" w:rsidRPr="001F23A1">
        <w:rPr>
          <w:rFonts w:asciiTheme="minorHAnsi" w:hAnsiTheme="minorHAnsi" w:cstheme="minorHAnsi"/>
          <w:b/>
          <w:szCs w:val="22"/>
        </w:rPr>
        <w:t xml:space="preserve"> av</w:t>
      </w:r>
      <w:r w:rsidR="00C64F45" w:rsidRPr="001F23A1">
        <w:rPr>
          <w:rFonts w:asciiTheme="minorHAnsi" w:hAnsiTheme="minorHAnsi" w:cstheme="minorHAnsi"/>
          <w:b/>
          <w:szCs w:val="22"/>
        </w:rPr>
        <w:t>:</w:t>
      </w:r>
    </w:p>
    <w:p w:rsidR="00E23B15" w:rsidRDefault="00C64F45" w:rsidP="00E23B15">
      <w:pPr>
        <w:pStyle w:val="Liststycke"/>
        <w:numPr>
          <w:ilvl w:val="0"/>
          <w:numId w:val="34"/>
        </w:numPr>
        <w:rPr>
          <w:rFonts w:asciiTheme="minorHAnsi" w:hAnsiTheme="minorHAnsi" w:cstheme="minorHAnsi"/>
          <w:szCs w:val="22"/>
        </w:rPr>
      </w:pPr>
      <w:r w:rsidRPr="00717C32">
        <w:rPr>
          <w:rFonts w:asciiTheme="minorHAnsi" w:hAnsiTheme="minorHAnsi" w:cstheme="minorHAnsi"/>
          <w:szCs w:val="22"/>
        </w:rPr>
        <w:t>U</w:t>
      </w:r>
      <w:r w:rsidR="006B7BC9" w:rsidRPr="00717C32">
        <w:rPr>
          <w:rFonts w:asciiTheme="minorHAnsi" w:hAnsiTheme="minorHAnsi" w:cstheme="minorHAnsi"/>
          <w:szCs w:val="22"/>
        </w:rPr>
        <w:t>tläggning av grus och stenmaterial för att skapa bättre förutsättningar för</w:t>
      </w:r>
      <w:r w:rsidR="00E027B0" w:rsidRPr="00717C32">
        <w:rPr>
          <w:rFonts w:asciiTheme="minorHAnsi" w:hAnsiTheme="minorHAnsi" w:cstheme="minorHAnsi"/>
          <w:szCs w:val="22"/>
        </w:rPr>
        <w:t xml:space="preserve"> </w:t>
      </w:r>
      <w:proofErr w:type="spellStart"/>
      <w:r w:rsidR="00E027B0" w:rsidRPr="00717C32">
        <w:rPr>
          <w:rFonts w:asciiTheme="minorHAnsi" w:hAnsiTheme="minorHAnsi" w:cstheme="minorHAnsi"/>
          <w:szCs w:val="22"/>
        </w:rPr>
        <w:t>bl</w:t>
      </w:r>
      <w:proofErr w:type="spellEnd"/>
      <w:r w:rsidR="00E027B0" w:rsidRPr="00717C32">
        <w:rPr>
          <w:rFonts w:asciiTheme="minorHAnsi" w:hAnsiTheme="minorHAnsi" w:cstheme="minorHAnsi"/>
          <w:szCs w:val="22"/>
        </w:rPr>
        <w:t xml:space="preserve"> a</w:t>
      </w:r>
      <w:r w:rsidR="006B7BC9" w:rsidRPr="00717C32">
        <w:rPr>
          <w:rFonts w:asciiTheme="minorHAnsi" w:hAnsiTheme="minorHAnsi" w:cstheme="minorHAnsi"/>
          <w:szCs w:val="22"/>
        </w:rPr>
        <w:t xml:space="preserve"> öring. Utförandet sker genom att befintligt </w:t>
      </w:r>
      <w:r w:rsidR="00136DB7" w:rsidRPr="00717C32">
        <w:rPr>
          <w:rFonts w:asciiTheme="minorHAnsi" w:hAnsiTheme="minorHAnsi" w:cstheme="minorHAnsi"/>
          <w:szCs w:val="22"/>
        </w:rPr>
        <w:t>finkornigare</w:t>
      </w:r>
      <w:r w:rsidR="006B7BC9" w:rsidRPr="00717C32">
        <w:rPr>
          <w:rFonts w:asciiTheme="minorHAnsi" w:hAnsiTheme="minorHAnsi" w:cstheme="minorHAnsi"/>
          <w:szCs w:val="22"/>
        </w:rPr>
        <w:t xml:space="preserve"> bottenmaterial</w:t>
      </w:r>
      <w:r w:rsidR="00973783" w:rsidRPr="00717C32">
        <w:rPr>
          <w:rFonts w:asciiTheme="minorHAnsi" w:hAnsiTheme="minorHAnsi" w:cstheme="minorHAnsi"/>
          <w:szCs w:val="22"/>
        </w:rPr>
        <w:t xml:space="preserve"> (jord/lera/slam)</w:t>
      </w:r>
      <w:r w:rsidR="006B7BC9" w:rsidRPr="00717C32">
        <w:rPr>
          <w:rFonts w:asciiTheme="minorHAnsi" w:hAnsiTheme="minorHAnsi" w:cstheme="minorHAnsi"/>
          <w:szCs w:val="22"/>
        </w:rPr>
        <w:t xml:space="preserve"> grävs u</w:t>
      </w:r>
      <w:r w:rsidR="00E027B0" w:rsidRPr="00717C32">
        <w:rPr>
          <w:rFonts w:asciiTheme="minorHAnsi" w:hAnsiTheme="minorHAnsi" w:cstheme="minorHAnsi"/>
          <w:szCs w:val="22"/>
        </w:rPr>
        <w:t>r</w:t>
      </w:r>
      <w:r w:rsidR="006B7BC9" w:rsidRPr="00717C32">
        <w:rPr>
          <w:rFonts w:asciiTheme="minorHAnsi" w:hAnsiTheme="minorHAnsi" w:cstheme="minorHAnsi"/>
          <w:szCs w:val="22"/>
        </w:rPr>
        <w:t xml:space="preserve"> </w:t>
      </w:r>
      <w:r w:rsidR="001F23A1" w:rsidRPr="00717C32">
        <w:rPr>
          <w:rFonts w:asciiTheme="minorHAnsi" w:hAnsiTheme="minorHAnsi" w:cstheme="minorHAnsi"/>
          <w:szCs w:val="22"/>
        </w:rPr>
        <w:t xml:space="preserve">på </w:t>
      </w:r>
      <w:r w:rsidR="001F23A1" w:rsidRPr="00717C32">
        <w:rPr>
          <w:rFonts w:asciiTheme="minorHAnsi" w:hAnsiTheme="minorHAnsi" w:cstheme="minorHAnsi"/>
          <w:szCs w:val="22"/>
        </w:rPr>
        <w:t>utvalda</w:t>
      </w:r>
      <w:r w:rsidR="001F23A1" w:rsidRPr="00717C32">
        <w:rPr>
          <w:rFonts w:asciiTheme="minorHAnsi" w:hAnsiTheme="minorHAnsi" w:cstheme="minorHAnsi"/>
          <w:szCs w:val="22"/>
        </w:rPr>
        <w:t xml:space="preserve"> sträckor</w:t>
      </w:r>
      <w:r w:rsidR="001F23A1" w:rsidRPr="00717C32">
        <w:rPr>
          <w:rFonts w:asciiTheme="minorHAnsi" w:hAnsiTheme="minorHAnsi" w:cstheme="minorHAnsi"/>
          <w:szCs w:val="22"/>
        </w:rPr>
        <w:t xml:space="preserve"> av vattendraget </w:t>
      </w:r>
      <w:r w:rsidR="006B7BC9" w:rsidRPr="00717C32">
        <w:rPr>
          <w:rFonts w:asciiTheme="minorHAnsi" w:hAnsiTheme="minorHAnsi" w:cstheme="minorHAnsi"/>
          <w:szCs w:val="22"/>
        </w:rPr>
        <w:t>och ersätt</w:t>
      </w:r>
      <w:r w:rsidR="007D081D" w:rsidRPr="00717C32">
        <w:rPr>
          <w:rFonts w:asciiTheme="minorHAnsi" w:hAnsiTheme="minorHAnsi" w:cstheme="minorHAnsi"/>
          <w:szCs w:val="22"/>
        </w:rPr>
        <w:t>s</w:t>
      </w:r>
      <w:r w:rsidR="006B7BC9" w:rsidRPr="00717C32">
        <w:rPr>
          <w:rFonts w:asciiTheme="minorHAnsi" w:hAnsiTheme="minorHAnsi" w:cstheme="minorHAnsi"/>
          <w:szCs w:val="22"/>
        </w:rPr>
        <w:t xml:space="preserve"> med motsvarande mängd grus- och stenmaterial</w:t>
      </w:r>
      <w:r w:rsidR="00D116B8" w:rsidRPr="00717C32">
        <w:rPr>
          <w:rFonts w:asciiTheme="minorHAnsi" w:hAnsiTheme="minorHAnsi" w:cstheme="minorHAnsi"/>
          <w:szCs w:val="22"/>
        </w:rPr>
        <w:t xml:space="preserve">. Utläggning av grus och stenmaterial sker endast på sträckor med </w:t>
      </w:r>
      <w:r w:rsidR="005B6DA9" w:rsidRPr="00717C32">
        <w:rPr>
          <w:rFonts w:asciiTheme="minorHAnsi" w:hAnsiTheme="minorHAnsi" w:cstheme="minorHAnsi"/>
          <w:szCs w:val="22"/>
        </w:rPr>
        <w:t>bottenlutning</w:t>
      </w:r>
      <w:r w:rsidR="001F23A1" w:rsidRPr="00717C32">
        <w:rPr>
          <w:rFonts w:asciiTheme="minorHAnsi" w:hAnsiTheme="minorHAnsi" w:cstheme="minorHAnsi"/>
          <w:szCs w:val="22"/>
        </w:rPr>
        <w:t xml:space="preserve"> </w:t>
      </w:r>
      <w:r w:rsidR="00E45D74">
        <w:rPr>
          <w:rFonts w:asciiTheme="minorHAnsi" w:hAnsiTheme="minorHAnsi" w:cstheme="minorHAnsi"/>
          <w:szCs w:val="22"/>
        </w:rPr>
        <w:t xml:space="preserve">som </w:t>
      </w:r>
      <w:r w:rsidR="001F23A1" w:rsidRPr="00717C32">
        <w:rPr>
          <w:rFonts w:asciiTheme="minorHAnsi" w:hAnsiTheme="minorHAnsi" w:cstheme="minorHAnsi"/>
          <w:szCs w:val="22"/>
        </w:rPr>
        <w:t xml:space="preserve">är tillräckligt stor för </w:t>
      </w:r>
      <w:r w:rsidR="00E45D74">
        <w:rPr>
          <w:rFonts w:asciiTheme="minorHAnsi" w:hAnsiTheme="minorHAnsi" w:cstheme="minorHAnsi"/>
          <w:szCs w:val="22"/>
        </w:rPr>
        <w:t xml:space="preserve">att vattnet </w:t>
      </w:r>
      <w:r w:rsidR="001F23A1" w:rsidRPr="00717C32">
        <w:rPr>
          <w:rFonts w:asciiTheme="minorHAnsi" w:hAnsiTheme="minorHAnsi" w:cstheme="minorHAnsi"/>
          <w:szCs w:val="22"/>
        </w:rPr>
        <w:t>ska vara strömmande</w:t>
      </w:r>
      <w:r w:rsidR="00D116B8" w:rsidRPr="00717C32">
        <w:rPr>
          <w:rFonts w:asciiTheme="minorHAnsi" w:hAnsiTheme="minorHAnsi" w:cstheme="minorHAnsi"/>
          <w:szCs w:val="22"/>
        </w:rPr>
        <w:t>.</w:t>
      </w:r>
      <w:r w:rsidR="00973783" w:rsidRPr="00717C32">
        <w:rPr>
          <w:rFonts w:asciiTheme="minorHAnsi" w:hAnsiTheme="minorHAnsi" w:cstheme="minorHAnsi"/>
          <w:szCs w:val="22"/>
        </w:rPr>
        <w:t xml:space="preserve"> P</w:t>
      </w:r>
      <w:r w:rsidR="00D116B8" w:rsidRPr="00717C32">
        <w:rPr>
          <w:rFonts w:asciiTheme="minorHAnsi" w:hAnsiTheme="minorHAnsi" w:cstheme="minorHAnsi"/>
          <w:szCs w:val="22"/>
        </w:rPr>
        <w:t xml:space="preserve">artier med </w:t>
      </w:r>
      <w:r w:rsidR="005B6DA9" w:rsidRPr="00717C32">
        <w:rPr>
          <w:rFonts w:asciiTheme="minorHAnsi" w:hAnsiTheme="minorHAnsi" w:cstheme="minorHAnsi"/>
          <w:szCs w:val="22"/>
        </w:rPr>
        <w:t>flackare bottenlutning</w:t>
      </w:r>
      <w:r w:rsidR="00D116B8" w:rsidRPr="00717C32">
        <w:rPr>
          <w:rFonts w:asciiTheme="minorHAnsi" w:hAnsiTheme="minorHAnsi" w:cstheme="minorHAnsi"/>
          <w:szCs w:val="22"/>
        </w:rPr>
        <w:t xml:space="preserve"> rensas </w:t>
      </w:r>
      <w:r w:rsidR="00973783" w:rsidRPr="00717C32">
        <w:rPr>
          <w:rFonts w:asciiTheme="minorHAnsi" w:hAnsiTheme="minorHAnsi" w:cstheme="minorHAnsi"/>
          <w:szCs w:val="22"/>
        </w:rPr>
        <w:t xml:space="preserve">vid behov </w:t>
      </w:r>
      <w:r w:rsidR="00D116B8" w:rsidRPr="00717C32">
        <w:rPr>
          <w:rFonts w:asciiTheme="minorHAnsi" w:hAnsiTheme="minorHAnsi" w:cstheme="minorHAnsi"/>
          <w:szCs w:val="22"/>
        </w:rPr>
        <w:t>utan att något grusmaterial läggs i.</w:t>
      </w:r>
      <w:r w:rsidR="00311DC5" w:rsidRPr="00717C32">
        <w:rPr>
          <w:rFonts w:asciiTheme="minorHAnsi" w:hAnsiTheme="minorHAnsi" w:cstheme="minorHAnsi"/>
          <w:szCs w:val="22"/>
        </w:rPr>
        <w:t xml:space="preserve"> </w:t>
      </w:r>
      <w:r w:rsidR="006E4040" w:rsidRPr="00717C32">
        <w:rPr>
          <w:rFonts w:asciiTheme="minorHAnsi" w:hAnsiTheme="minorHAnsi" w:cstheme="minorHAnsi"/>
          <w:szCs w:val="22"/>
        </w:rPr>
        <w:t>F</w:t>
      </w:r>
      <w:r w:rsidR="00145C9D" w:rsidRPr="00717C32">
        <w:rPr>
          <w:rFonts w:asciiTheme="minorHAnsi" w:hAnsiTheme="minorHAnsi" w:cstheme="minorHAnsi"/>
          <w:szCs w:val="22"/>
        </w:rPr>
        <w:t>ör att undvika</w:t>
      </w:r>
      <w:r w:rsidR="00D116B8" w:rsidRPr="00717C32">
        <w:rPr>
          <w:rFonts w:asciiTheme="minorHAnsi" w:hAnsiTheme="minorHAnsi" w:cstheme="minorHAnsi"/>
          <w:szCs w:val="22"/>
        </w:rPr>
        <w:t xml:space="preserve"> dämning </w:t>
      </w:r>
      <w:r w:rsidR="00145C9D" w:rsidRPr="00717C32">
        <w:rPr>
          <w:rFonts w:asciiTheme="minorHAnsi" w:hAnsiTheme="minorHAnsi" w:cstheme="minorHAnsi"/>
          <w:szCs w:val="22"/>
        </w:rPr>
        <w:t>som orsakar försämrad vattenavledning i</w:t>
      </w:r>
      <w:r w:rsidR="006E4040" w:rsidRPr="00717C32">
        <w:rPr>
          <w:rFonts w:asciiTheme="minorHAnsi" w:hAnsiTheme="minorHAnsi" w:cstheme="minorHAnsi"/>
          <w:szCs w:val="22"/>
        </w:rPr>
        <w:t xml:space="preserve"> </w:t>
      </w:r>
      <w:r w:rsidR="00145C9D" w:rsidRPr="00717C32">
        <w:rPr>
          <w:rFonts w:asciiTheme="minorHAnsi" w:hAnsiTheme="minorHAnsi" w:cstheme="minorHAnsi"/>
          <w:szCs w:val="22"/>
        </w:rPr>
        <w:t>diket</w:t>
      </w:r>
      <w:r w:rsidR="006E4040" w:rsidRPr="00717C32">
        <w:rPr>
          <w:rFonts w:asciiTheme="minorHAnsi" w:hAnsiTheme="minorHAnsi" w:cstheme="minorHAnsi"/>
          <w:szCs w:val="22"/>
        </w:rPr>
        <w:t xml:space="preserve"> utförs åtgärderna så att dikets bottenprofil inte </w:t>
      </w:r>
      <w:r w:rsidR="00973783" w:rsidRPr="00717C32">
        <w:rPr>
          <w:rFonts w:asciiTheme="minorHAnsi" w:hAnsiTheme="minorHAnsi" w:cstheme="minorHAnsi"/>
          <w:szCs w:val="22"/>
        </w:rPr>
        <w:t xml:space="preserve">väsentligt </w:t>
      </w:r>
      <w:r w:rsidR="006E4040" w:rsidRPr="00717C32">
        <w:rPr>
          <w:rFonts w:asciiTheme="minorHAnsi" w:hAnsiTheme="minorHAnsi" w:cstheme="minorHAnsi"/>
          <w:szCs w:val="22"/>
        </w:rPr>
        <w:t>ändras</w:t>
      </w:r>
      <w:r w:rsidR="00145C9D" w:rsidRPr="00717C32">
        <w:rPr>
          <w:rFonts w:asciiTheme="minorHAnsi" w:hAnsiTheme="minorHAnsi" w:cstheme="minorHAnsi"/>
          <w:szCs w:val="22"/>
        </w:rPr>
        <w:t>.</w:t>
      </w:r>
    </w:p>
    <w:p w:rsidR="00E23B15" w:rsidRPr="00E23B15" w:rsidRDefault="00E23B15" w:rsidP="00E23B15">
      <w:pPr>
        <w:pStyle w:val="Liststycke"/>
        <w:rPr>
          <w:rFonts w:asciiTheme="minorHAnsi" w:hAnsiTheme="minorHAnsi" w:cstheme="minorHAnsi"/>
          <w:szCs w:val="22"/>
        </w:rPr>
      </w:pPr>
    </w:p>
    <w:p w:rsidR="004B64A4" w:rsidRPr="00717C32" w:rsidRDefault="00973783" w:rsidP="00717C32">
      <w:pPr>
        <w:pStyle w:val="Liststycke"/>
        <w:numPr>
          <w:ilvl w:val="0"/>
          <w:numId w:val="34"/>
        </w:numPr>
        <w:rPr>
          <w:rFonts w:asciiTheme="minorHAnsi" w:hAnsiTheme="minorHAnsi" w:cstheme="minorHAnsi"/>
          <w:szCs w:val="22"/>
        </w:rPr>
      </w:pPr>
      <w:r w:rsidRPr="00717C32">
        <w:rPr>
          <w:rFonts w:asciiTheme="minorHAnsi" w:hAnsiTheme="minorHAnsi" w:cstheme="minorHAnsi"/>
          <w:szCs w:val="22"/>
        </w:rPr>
        <w:t>Vid områden med erosionsproblem grävs lösa elle</w:t>
      </w:r>
      <w:r w:rsidR="00E45D74">
        <w:rPr>
          <w:rFonts w:asciiTheme="minorHAnsi" w:hAnsiTheme="minorHAnsi" w:cstheme="minorHAnsi"/>
          <w:szCs w:val="22"/>
        </w:rPr>
        <w:t>r erosionsbenägna jordsjok bort</w:t>
      </w:r>
      <w:r w:rsidRPr="00717C32">
        <w:rPr>
          <w:rFonts w:asciiTheme="minorHAnsi" w:hAnsiTheme="minorHAnsi" w:cstheme="minorHAnsi"/>
          <w:szCs w:val="22"/>
        </w:rPr>
        <w:t xml:space="preserve"> och eventuella överhängande jordmassor fasas av. Erosionsbenägna slänter stabiliseras, antingen med </w:t>
      </w:r>
      <w:r w:rsidR="00876AB6" w:rsidRPr="00717C32">
        <w:rPr>
          <w:rFonts w:asciiTheme="minorHAnsi" w:hAnsiTheme="minorHAnsi" w:cstheme="minorHAnsi"/>
          <w:szCs w:val="22"/>
        </w:rPr>
        <w:t>insådd av gräs</w:t>
      </w:r>
      <w:r w:rsidR="00E45D74">
        <w:rPr>
          <w:rFonts w:asciiTheme="minorHAnsi" w:hAnsiTheme="minorHAnsi" w:cstheme="minorHAnsi"/>
          <w:szCs w:val="22"/>
        </w:rPr>
        <w:t xml:space="preserve"> </w:t>
      </w:r>
      <w:r w:rsidRPr="00717C32">
        <w:rPr>
          <w:rFonts w:asciiTheme="minorHAnsi" w:hAnsiTheme="minorHAnsi" w:cstheme="minorHAnsi"/>
          <w:szCs w:val="22"/>
        </w:rPr>
        <w:t xml:space="preserve">eller med sten och krossmaterial kompletterat med </w:t>
      </w:r>
      <w:r w:rsidR="00876AB6" w:rsidRPr="00717C32">
        <w:rPr>
          <w:rFonts w:asciiTheme="minorHAnsi" w:hAnsiTheme="minorHAnsi" w:cstheme="minorHAnsi"/>
          <w:szCs w:val="22"/>
        </w:rPr>
        <w:t>insådd av gräs</w:t>
      </w:r>
      <w:r w:rsidRPr="00717C32">
        <w:rPr>
          <w:rFonts w:asciiTheme="minorHAnsi" w:hAnsiTheme="minorHAnsi" w:cstheme="minorHAnsi"/>
          <w:szCs w:val="22"/>
        </w:rPr>
        <w:t xml:space="preserve">. </w:t>
      </w:r>
    </w:p>
    <w:p w:rsidR="00750D44" w:rsidRPr="00C96AFB" w:rsidRDefault="00750D44" w:rsidP="00845109">
      <w:pPr>
        <w:rPr>
          <w:rFonts w:asciiTheme="minorHAnsi" w:hAnsiTheme="minorHAnsi" w:cstheme="minorHAnsi"/>
          <w:szCs w:val="22"/>
        </w:rPr>
      </w:pPr>
    </w:p>
    <w:p w:rsidR="00973783" w:rsidRPr="00717C32" w:rsidRDefault="00973783" w:rsidP="00717C32">
      <w:pPr>
        <w:pStyle w:val="Liststycke"/>
        <w:numPr>
          <w:ilvl w:val="0"/>
          <w:numId w:val="34"/>
        </w:numPr>
        <w:rPr>
          <w:rFonts w:asciiTheme="minorHAnsi" w:hAnsiTheme="minorHAnsi" w:cstheme="minorHAnsi"/>
          <w:szCs w:val="22"/>
        </w:rPr>
      </w:pPr>
      <w:r w:rsidRPr="00717C32">
        <w:rPr>
          <w:rFonts w:asciiTheme="minorHAnsi" w:hAnsiTheme="minorHAnsi" w:cstheme="minorHAnsi"/>
          <w:szCs w:val="22"/>
        </w:rPr>
        <w:t>Planteri</w:t>
      </w:r>
      <w:r w:rsidR="005B6DA9" w:rsidRPr="00717C32">
        <w:rPr>
          <w:rFonts w:asciiTheme="minorHAnsi" w:hAnsiTheme="minorHAnsi" w:cstheme="minorHAnsi"/>
          <w:szCs w:val="22"/>
        </w:rPr>
        <w:t xml:space="preserve">ng av träd och buskar </w:t>
      </w:r>
      <w:r w:rsidR="00C073BD" w:rsidRPr="00717C32">
        <w:rPr>
          <w:rFonts w:asciiTheme="minorHAnsi" w:hAnsiTheme="minorHAnsi" w:cstheme="minorHAnsi"/>
          <w:szCs w:val="22"/>
        </w:rPr>
        <w:t xml:space="preserve">sker </w:t>
      </w:r>
      <w:r w:rsidR="006E2BAF" w:rsidRPr="00717C32">
        <w:rPr>
          <w:rFonts w:asciiTheme="minorHAnsi" w:hAnsiTheme="minorHAnsi" w:cstheme="minorHAnsi"/>
          <w:szCs w:val="22"/>
        </w:rPr>
        <w:t xml:space="preserve">enligt bifogad </w:t>
      </w:r>
      <w:r w:rsidR="008E4E27" w:rsidRPr="00717C32">
        <w:rPr>
          <w:rFonts w:asciiTheme="minorHAnsi" w:hAnsiTheme="minorHAnsi" w:cstheme="minorHAnsi"/>
          <w:szCs w:val="22"/>
        </w:rPr>
        <w:t>projektbeskrivning</w:t>
      </w:r>
      <w:r w:rsidR="006E2BAF" w:rsidRPr="00717C32">
        <w:rPr>
          <w:rFonts w:asciiTheme="minorHAnsi" w:hAnsiTheme="minorHAnsi" w:cstheme="minorHAnsi"/>
          <w:szCs w:val="22"/>
        </w:rPr>
        <w:t xml:space="preserve">. </w:t>
      </w:r>
      <w:r w:rsidR="00A37B26" w:rsidRPr="00717C32">
        <w:rPr>
          <w:rFonts w:asciiTheme="minorHAnsi" w:hAnsiTheme="minorHAnsi" w:cstheme="minorHAnsi"/>
          <w:szCs w:val="22"/>
        </w:rPr>
        <w:t>Syftet</w:t>
      </w:r>
      <w:r w:rsidR="008E4E27" w:rsidRPr="00717C32">
        <w:rPr>
          <w:rFonts w:asciiTheme="minorHAnsi" w:hAnsiTheme="minorHAnsi" w:cstheme="minorHAnsi"/>
          <w:szCs w:val="22"/>
        </w:rPr>
        <w:t xml:space="preserve"> med planteringen</w:t>
      </w:r>
      <w:r w:rsidR="00A37B26" w:rsidRPr="00717C32">
        <w:rPr>
          <w:rFonts w:asciiTheme="minorHAnsi" w:hAnsiTheme="minorHAnsi" w:cstheme="minorHAnsi"/>
          <w:szCs w:val="22"/>
        </w:rPr>
        <w:t xml:space="preserve"> är att stabilisera slänter, skugga vattendraget</w:t>
      </w:r>
      <w:r w:rsidR="008E4E27" w:rsidRPr="00717C32">
        <w:rPr>
          <w:rFonts w:asciiTheme="minorHAnsi" w:hAnsiTheme="minorHAnsi" w:cstheme="minorHAnsi"/>
          <w:szCs w:val="22"/>
        </w:rPr>
        <w:t xml:space="preserve">, </w:t>
      </w:r>
      <w:r w:rsidR="000802A3" w:rsidRPr="00717C32">
        <w:rPr>
          <w:rFonts w:asciiTheme="minorHAnsi" w:hAnsiTheme="minorHAnsi" w:cstheme="minorHAnsi"/>
          <w:szCs w:val="22"/>
        </w:rPr>
        <w:t>skapa skydd för fisken i vattendraget</w:t>
      </w:r>
      <w:r w:rsidR="008E4E27" w:rsidRPr="00717C32">
        <w:rPr>
          <w:rFonts w:asciiTheme="minorHAnsi" w:hAnsiTheme="minorHAnsi" w:cstheme="minorHAnsi"/>
          <w:szCs w:val="22"/>
        </w:rPr>
        <w:t xml:space="preserve"> och fungera som </w:t>
      </w:r>
      <w:r w:rsidR="00C073BD" w:rsidRPr="00717C32">
        <w:rPr>
          <w:rFonts w:asciiTheme="minorHAnsi" w:hAnsiTheme="minorHAnsi" w:cstheme="minorHAnsi"/>
          <w:szCs w:val="22"/>
        </w:rPr>
        <w:t>refug för småvilt</w:t>
      </w:r>
      <w:r w:rsidR="00A37B26" w:rsidRPr="00717C32">
        <w:rPr>
          <w:rFonts w:asciiTheme="minorHAnsi" w:hAnsiTheme="minorHAnsi" w:cstheme="minorHAnsi"/>
          <w:szCs w:val="22"/>
        </w:rPr>
        <w:t>.</w:t>
      </w:r>
      <w:r w:rsidR="006E2BAF" w:rsidRPr="00717C32">
        <w:rPr>
          <w:rFonts w:asciiTheme="minorHAnsi" w:hAnsiTheme="minorHAnsi" w:cstheme="minorHAnsi"/>
          <w:szCs w:val="22"/>
        </w:rPr>
        <w:t xml:space="preserve"> </w:t>
      </w:r>
    </w:p>
    <w:p w:rsidR="00973783" w:rsidRDefault="00973783" w:rsidP="00C64F45">
      <w:pPr>
        <w:rPr>
          <w:rFonts w:asciiTheme="minorHAnsi" w:hAnsiTheme="minorHAnsi" w:cstheme="minorHAnsi"/>
          <w:szCs w:val="22"/>
        </w:rPr>
      </w:pPr>
    </w:p>
    <w:p w:rsidR="00717C32" w:rsidRDefault="00717C32" w:rsidP="00C64F45">
      <w:pPr>
        <w:rPr>
          <w:rFonts w:asciiTheme="minorHAnsi" w:hAnsiTheme="minorHAnsi" w:cstheme="minorHAnsi"/>
          <w:szCs w:val="22"/>
        </w:rPr>
      </w:pPr>
      <w:r w:rsidRPr="00717C32">
        <w:rPr>
          <w:rFonts w:asciiTheme="minorHAnsi" w:hAnsiTheme="minorHAnsi" w:cstheme="minorHAnsi"/>
          <w:b/>
          <w:szCs w:val="22"/>
        </w:rPr>
        <w:t>Övrigt</w:t>
      </w:r>
      <w:r>
        <w:rPr>
          <w:rFonts w:asciiTheme="minorHAnsi" w:hAnsiTheme="minorHAnsi" w:cstheme="minorHAnsi"/>
          <w:szCs w:val="22"/>
        </w:rPr>
        <w:t>:</w:t>
      </w:r>
    </w:p>
    <w:p w:rsidR="00EF0236" w:rsidRDefault="00AF23FB" w:rsidP="00717C32">
      <w:pPr>
        <w:pStyle w:val="Liststycke"/>
        <w:numPr>
          <w:ilvl w:val="0"/>
          <w:numId w:val="34"/>
        </w:numPr>
        <w:rPr>
          <w:rFonts w:asciiTheme="minorHAnsi" w:hAnsiTheme="minorHAnsi" w:cstheme="minorHAnsi"/>
          <w:szCs w:val="22"/>
        </w:rPr>
      </w:pPr>
      <w:r w:rsidRPr="00717C32">
        <w:rPr>
          <w:rFonts w:asciiTheme="minorHAnsi" w:hAnsiTheme="minorHAnsi" w:cstheme="minorHAnsi"/>
          <w:szCs w:val="22"/>
        </w:rPr>
        <w:t>Överenskommelsen</w:t>
      </w:r>
      <w:r w:rsidR="00216244" w:rsidRPr="00717C32">
        <w:rPr>
          <w:rFonts w:asciiTheme="minorHAnsi" w:hAnsiTheme="minorHAnsi" w:cstheme="minorHAnsi"/>
          <w:szCs w:val="22"/>
        </w:rPr>
        <w:t xml:space="preserve"> </w:t>
      </w:r>
      <w:r w:rsidR="002806FB" w:rsidRPr="00717C32">
        <w:rPr>
          <w:rFonts w:asciiTheme="minorHAnsi" w:hAnsiTheme="minorHAnsi" w:cstheme="minorHAnsi"/>
          <w:szCs w:val="22"/>
        </w:rPr>
        <w:t xml:space="preserve">ändrar inte på markägarens rättighet </w:t>
      </w:r>
      <w:r w:rsidR="007D081D" w:rsidRPr="00717C32">
        <w:rPr>
          <w:rFonts w:asciiTheme="minorHAnsi" w:hAnsiTheme="minorHAnsi" w:cstheme="minorHAnsi"/>
          <w:szCs w:val="22"/>
        </w:rPr>
        <w:t xml:space="preserve">och möjlighet </w:t>
      </w:r>
      <w:r w:rsidR="008E4E27" w:rsidRPr="00717C32">
        <w:rPr>
          <w:rFonts w:asciiTheme="minorHAnsi" w:hAnsiTheme="minorHAnsi" w:cstheme="minorHAnsi"/>
          <w:szCs w:val="22"/>
        </w:rPr>
        <w:t>till underhåll av vattendraget</w:t>
      </w:r>
      <w:r w:rsidR="002806FB" w:rsidRPr="00717C32">
        <w:rPr>
          <w:rFonts w:asciiTheme="minorHAnsi" w:hAnsiTheme="minorHAnsi" w:cstheme="minorHAnsi"/>
          <w:szCs w:val="22"/>
        </w:rPr>
        <w:t xml:space="preserve"> enligt fast</w:t>
      </w:r>
      <w:r w:rsidR="00216244" w:rsidRPr="00717C32">
        <w:rPr>
          <w:rFonts w:asciiTheme="minorHAnsi" w:hAnsiTheme="minorHAnsi" w:cstheme="minorHAnsi"/>
          <w:szCs w:val="22"/>
        </w:rPr>
        <w:t>st</w:t>
      </w:r>
      <w:r w:rsidR="002806FB" w:rsidRPr="00717C32">
        <w:rPr>
          <w:rFonts w:asciiTheme="minorHAnsi" w:hAnsiTheme="minorHAnsi" w:cstheme="minorHAnsi"/>
          <w:szCs w:val="22"/>
        </w:rPr>
        <w:t>älld sektion i dikningsföretaget</w:t>
      </w:r>
      <w:r w:rsidR="00973783" w:rsidRPr="00717C32">
        <w:rPr>
          <w:rFonts w:asciiTheme="minorHAnsi" w:hAnsiTheme="minorHAnsi" w:cstheme="minorHAnsi"/>
          <w:szCs w:val="22"/>
        </w:rPr>
        <w:t xml:space="preserve"> eller i övrigt </w:t>
      </w:r>
      <w:r w:rsidR="00A37B26" w:rsidRPr="00717C32">
        <w:rPr>
          <w:rFonts w:asciiTheme="minorHAnsi" w:hAnsiTheme="minorHAnsi" w:cstheme="minorHAnsi"/>
          <w:szCs w:val="22"/>
        </w:rPr>
        <w:t xml:space="preserve">om problem med vattenavledningen </w:t>
      </w:r>
      <w:r w:rsidR="00E45D74">
        <w:rPr>
          <w:rFonts w:asciiTheme="minorHAnsi" w:hAnsiTheme="minorHAnsi" w:cstheme="minorHAnsi"/>
          <w:szCs w:val="22"/>
        </w:rPr>
        <w:t>uppstår eller uppenbart riskerar att uppstå</w:t>
      </w:r>
      <w:r w:rsidR="00A37B26" w:rsidRPr="00717C32">
        <w:rPr>
          <w:rFonts w:asciiTheme="minorHAnsi" w:hAnsiTheme="minorHAnsi" w:cstheme="minorHAnsi"/>
          <w:szCs w:val="22"/>
        </w:rPr>
        <w:t xml:space="preserve">. </w:t>
      </w:r>
    </w:p>
    <w:p w:rsidR="00717C32" w:rsidRPr="00717C32" w:rsidRDefault="00717C32" w:rsidP="00717C32">
      <w:pPr>
        <w:pStyle w:val="Liststycke"/>
        <w:rPr>
          <w:rFonts w:asciiTheme="minorHAnsi" w:hAnsiTheme="minorHAnsi" w:cstheme="minorHAnsi"/>
          <w:szCs w:val="22"/>
        </w:rPr>
      </w:pPr>
    </w:p>
    <w:p w:rsidR="00E23B15" w:rsidRDefault="00AF23FB" w:rsidP="00717C32">
      <w:pPr>
        <w:pStyle w:val="Liststycke"/>
        <w:numPr>
          <w:ilvl w:val="0"/>
          <w:numId w:val="34"/>
        </w:numPr>
        <w:rPr>
          <w:rFonts w:asciiTheme="minorHAnsi" w:hAnsiTheme="minorHAnsi" w:cstheme="minorHAnsi"/>
          <w:szCs w:val="22"/>
        </w:rPr>
      </w:pPr>
      <w:r w:rsidRPr="00717C32">
        <w:rPr>
          <w:rFonts w:asciiTheme="minorHAnsi" w:hAnsiTheme="minorHAnsi" w:cstheme="minorHAnsi"/>
          <w:szCs w:val="22"/>
        </w:rPr>
        <w:t>På d</w:t>
      </w:r>
      <w:r w:rsidR="00145C9D" w:rsidRPr="00717C32">
        <w:rPr>
          <w:rFonts w:asciiTheme="minorHAnsi" w:hAnsiTheme="minorHAnsi" w:cstheme="minorHAnsi"/>
          <w:szCs w:val="22"/>
        </w:rPr>
        <w:t>e</w:t>
      </w:r>
      <w:r w:rsidR="00223385" w:rsidRPr="00717C32">
        <w:rPr>
          <w:rFonts w:asciiTheme="minorHAnsi" w:hAnsiTheme="minorHAnsi" w:cstheme="minorHAnsi"/>
          <w:szCs w:val="22"/>
        </w:rPr>
        <w:t xml:space="preserve"> </w:t>
      </w:r>
      <w:r w:rsidR="00145C9D" w:rsidRPr="00717C32">
        <w:rPr>
          <w:rFonts w:asciiTheme="minorHAnsi" w:hAnsiTheme="minorHAnsi" w:cstheme="minorHAnsi"/>
          <w:szCs w:val="22"/>
        </w:rPr>
        <w:t>hårdbottnar</w:t>
      </w:r>
      <w:r w:rsidR="00223385" w:rsidRPr="00717C32">
        <w:rPr>
          <w:rFonts w:asciiTheme="minorHAnsi" w:hAnsiTheme="minorHAnsi" w:cstheme="minorHAnsi"/>
          <w:szCs w:val="22"/>
        </w:rPr>
        <w:t xml:space="preserve"> med sten och grus</w:t>
      </w:r>
      <w:r w:rsidR="00145C9D" w:rsidRPr="00717C32">
        <w:rPr>
          <w:rFonts w:asciiTheme="minorHAnsi" w:hAnsiTheme="minorHAnsi" w:cstheme="minorHAnsi"/>
          <w:szCs w:val="22"/>
        </w:rPr>
        <w:t xml:space="preserve"> som skapas </w:t>
      </w:r>
      <w:r w:rsidRPr="00717C32">
        <w:rPr>
          <w:rFonts w:asciiTheme="minorHAnsi" w:hAnsiTheme="minorHAnsi" w:cstheme="minorHAnsi"/>
          <w:szCs w:val="22"/>
        </w:rPr>
        <w:t>bedöms underhållsbehov</w:t>
      </w:r>
      <w:r w:rsidR="00C26732" w:rsidRPr="00717C32">
        <w:rPr>
          <w:rFonts w:asciiTheme="minorHAnsi" w:hAnsiTheme="minorHAnsi" w:cstheme="minorHAnsi"/>
          <w:szCs w:val="22"/>
        </w:rPr>
        <w:t>et vara litet eller obefintligt</w:t>
      </w:r>
      <w:r w:rsidR="00E45D74">
        <w:rPr>
          <w:rFonts w:asciiTheme="minorHAnsi" w:hAnsiTheme="minorHAnsi" w:cstheme="minorHAnsi"/>
          <w:szCs w:val="22"/>
        </w:rPr>
        <w:t xml:space="preserve"> till följd av att vattnet är strömmande</w:t>
      </w:r>
      <w:r w:rsidR="00C26732" w:rsidRPr="00717C32">
        <w:rPr>
          <w:rFonts w:asciiTheme="minorHAnsi" w:hAnsiTheme="minorHAnsi" w:cstheme="minorHAnsi"/>
          <w:szCs w:val="22"/>
        </w:rPr>
        <w:t>.</w:t>
      </w:r>
      <w:r w:rsidR="00F92B73" w:rsidRPr="00717C32">
        <w:rPr>
          <w:rFonts w:asciiTheme="minorHAnsi" w:hAnsiTheme="minorHAnsi" w:cstheme="minorHAnsi"/>
          <w:szCs w:val="22"/>
        </w:rPr>
        <w:t xml:space="preserve"> </w:t>
      </w:r>
      <w:r w:rsidR="00EF0236" w:rsidRPr="00717C32">
        <w:rPr>
          <w:rFonts w:asciiTheme="minorHAnsi" w:hAnsiTheme="minorHAnsi" w:cstheme="minorHAnsi"/>
          <w:szCs w:val="22"/>
        </w:rPr>
        <w:t>Skulle</w:t>
      </w:r>
      <w:r w:rsidRPr="00717C32">
        <w:rPr>
          <w:rFonts w:asciiTheme="minorHAnsi" w:hAnsiTheme="minorHAnsi" w:cstheme="minorHAnsi"/>
          <w:szCs w:val="22"/>
        </w:rPr>
        <w:t xml:space="preserve"> underhållsbehov ändå uppstå</w:t>
      </w:r>
      <w:r w:rsidR="00EF0236" w:rsidRPr="00717C32">
        <w:rPr>
          <w:rFonts w:asciiTheme="minorHAnsi" w:hAnsiTheme="minorHAnsi" w:cstheme="minorHAnsi"/>
          <w:szCs w:val="22"/>
        </w:rPr>
        <w:t xml:space="preserve"> </w:t>
      </w:r>
      <w:r w:rsidRPr="00717C32">
        <w:rPr>
          <w:rFonts w:asciiTheme="minorHAnsi" w:hAnsiTheme="minorHAnsi" w:cstheme="minorHAnsi"/>
          <w:szCs w:val="22"/>
        </w:rPr>
        <w:t xml:space="preserve">på </w:t>
      </w:r>
      <w:r w:rsidR="00EF0236" w:rsidRPr="00717C32">
        <w:rPr>
          <w:rFonts w:asciiTheme="minorHAnsi" w:hAnsiTheme="minorHAnsi" w:cstheme="minorHAnsi"/>
          <w:szCs w:val="22"/>
        </w:rPr>
        <w:t xml:space="preserve">dessa partier </w:t>
      </w:r>
      <w:r w:rsidRPr="00717C32">
        <w:rPr>
          <w:rFonts w:asciiTheme="minorHAnsi" w:hAnsiTheme="minorHAnsi" w:cstheme="minorHAnsi"/>
          <w:szCs w:val="22"/>
        </w:rPr>
        <w:t>skall</w:t>
      </w:r>
      <w:r w:rsidR="00223385" w:rsidRPr="00717C32">
        <w:rPr>
          <w:rFonts w:asciiTheme="minorHAnsi" w:hAnsiTheme="minorHAnsi" w:cstheme="minorHAnsi"/>
          <w:szCs w:val="22"/>
        </w:rPr>
        <w:t xml:space="preserve"> markägaren </w:t>
      </w:r>
      <w:r w:rsidRPr="00717C32">
        <w:rPr>
          <w:rFonts w:asciiTheme="minorHAnsi" w:hAnsiTheme="minorHAnsi" w:cstheme="minorHAnsi"/>
          <w:szCs w:val="22"/>
        </w:rPr>
        <w:t>visa</w:t>
      </w:r>
      <w:r w:rsidR="00223385" w:rsidRPr="00717C32">
        <w:rPr>
          <w:rFonts w:asciiTheme="minorHAnsi" w:hAnsiTheme="minorHAnsi" w:cstheme="minorHAnsi"/>
          <w:szCs w:val="22"/>
        </w:rPr>
        <w:t xml:space="preserve"> försiktighet </w:t>
      </w:r>
      <w:r w:rsidRPr="00717C32">
        <w:rPr>
          <w:rFonts w:asciiTheme="minorHAnsi" w:hAnsiTheme="minorHAnsi" w:cstheme="minorHAnsi"/>
          <w:szCs w:val="22"/>
        </w:rPr>
        <w:t>och</w:t>
      </w:r>
      <w:r w:rsidR="00223385" w:rsidRPr="00717C32">
        <w:rPr>
          <w:rFonts w:asciiTheme="minorHAnsi" w:hAnsiTheme="minorHAnsi" w:cstheme="minorHAnsi"/>
          <w:szCs w:val="22"/>
        </w:rPr>
        <w:t xml:space="preserve"> </w:t>
      </w:r>
      <w:r w:rsidR="00C26732" w:rsidRPr="00717C32">
        <w:rPr>
          <w:rFonts w:asciiTheme="minorHAnsi" w:hAnsiTheme="minorHAnsi" w:cstheme="minorHAnsi"/>
          <w:szCs w:val="22"/>
        </w:rPr>
        <w:t xml:space="preserve">i möjligaste mån </w:t>
      </w:r>
      <w:r w:rsidR="00223385" w:rsidRPr="00717C32">
        <w:rPr>
          <w:rFonts w:asciiTheme="minorHAnsi" w:hAnsiTheme="minorHAnsi" w:cstheme="minorHAnsi"/>
          <w:szCs w:val="22"/>
        </w:rPr>
        <w:t>undvika att gräva upp</w:t>
      </w:r>
      <w:r w:rsidRPr="00717C32">
        <w:rPr>
          <w:rFonts w:asciiTheme="minorHAnsi" w:hAnsiTheme="minorHAnsi" w:cstheme="minorHAnsi"/>
          <w:szCs w:val="22"/>
        </w:rPr>
        <w:t xml:space="preserve"> utlagt</w:t>
      </w:r>
      <w:r w:rsidR="00223385" w:rsidRPr="00717C32">
        <w:rPr>
          <w:rFonts w:asciiTheme="minorHAnsi" w:hAnsiTheme="minorHAnsi" w:cstheme="minorHAnsi"/>
          <w:szCs w:val="22"/>
        </w:rPr>
        <w:t xml:space="preserve"> sten</w:t>
      </w:r>
      <w:r w:rsidR="00D640A3" w:rsidRPr="00717C32">
        <w:rPr>
          <w:rFonts w:asciiTheme="minorHAnsi" w:hAnsiTheme="minorHAnsi" w:cstheme="minorHAnsi"/>
          <w:szCs w:val="22"/>
        </w:rPr>
        <w:t>-</w:t>
      </w:r>
      <w:r w:rsidR="00223385" w:rsidRPr="00717C32">
        <w:rPr>
          <w:rFonts w:asciiTheme="minorHAnsi" w:hAnsiTheme="minorHAnsi" w:cstheme="minorHAnsi"/>
          <w:szCs w:val="22"/>
        </w:rPr>
        <w:t xml:space="preserve"> och grusmaterial</w:t>
      </w:r>
      <w:r w:rsidR="0043511D" w:rsidRPr="00717C32">
        <w:rPr>
          <w:rFonts w:asciiTheme="minorHAnsi" w:hAnsiTheme="minorHAnsi" w:cstheme="minorHAnsi"/>
          <w:szCs w:val="22"/>
        </w:rPr>
        <w:t>.</w:t>
      </w:r>
      <w:r w:rsidR="00A37B26" w:rsidRPr="00717C32">
        <w:rPr>
          <w:rFonts w:asciiTheme="minorHAnsi" w:hAnsiTheme="minorHAnsi" w:cstheme="minorHAnsi"/>
          <w:szCs w:val="22"/>
        </w:rPr>
        <w:t xml:space="preserve"> </w:t>
      </w:r>
    </w:p>
    <w:p w:rsidR="00E23B15" w:rsidRDefault="00E23B15" w:rsidP="00E23B15">
      <w:pPr>
        <w:pStyle w:val="Liststycke"/>
        <w:rPr>
          <w:rFonts w:asciiTheme="minorHAnsi" w:hAnsiTheme="minorHAnsi" w:cstheme="minorHAnsi"/>
          <w:szCs w:val="22"/>
        </w:rPr>
      </w:pPr>
      <w:bookmarkStart w:id="0" w:name="_GoBack"/>
      <w:bookmarkEnd w:id="0"/>
    </w:p>
    <w:p w:rsidR="00145C9D" w:rsidRDefault="00A37B26" w:rsidP="00717C32">
      <w:pPr>
        <w:pStyle w:val="Liststycke"/>
        <w:numPr>
          <w:ilvl w:val="0"/>
          <w:numId w:val="34"/>
        </w:numPr>
        <w:rPr>
          <w:rFonts w:asciiTheme="minorHAnsi" w:hAnsiTheme="minorHAnsi" w:cstheme="minorHAnsi"/>
          <w:szCs w:val="22"/>
        </w:rPr>
      </w:pPr>
      <w:r w:rsidRPr="00717C32">
        <w:rPr>
          <w:rFonts w:asciiTheme="minorHAnsi" w:hAnsiTheme="minorHAnsi" w:cstheme="minorHAnsi"/>
          <w:szCs w:val="22"/>
        </w:rPr>
        <w:t>Träd och buskar får vid behov beskäras. Vi</w:t>
      </w:r>
      <w:r w:rsidR="00136DB7" w:rsidRPr="00717C32">
        <w:rPr>
          <w:rFonts w:asciiTheme="minorHAnsi" w:hAnsiTheme="minorHAnsi" w:cstheme="minorHAnsi"/>
          <w:szCs w:val="22"/>
        </w:rPr>
        <w:t>d</w:t>
      </w:r>
      <w:r w:rsidRPr="00717C32">
        <w:rPr>
          <w:rFonts w:asciiTheme="minorHAnsi" w:hAnsiTheme="minorHAnsi" w:cstheme="minorHAnsi"/>
          <w:szCs w:val="22"/>
        </w:rPr>
        <w:t xml:space="preserve"> beskärning ska</w:t>
      </w:r>
      <w:r w:rsidR="00E45D74">
        <w:rPr>
          <w:rFonts w:asciiTheme="minorHAnsi" w:hAnsiTheme="minorHAnsi" w:cstheme="minorHAnsi"/>
          <w:szCs w:val="22"/>
        </w:rPr>
        <w:t xml:space="preserve"> dock</w:t>
      </w:r>
      <w:r w:rsidRPr="00717C32">
        <w:rPr>
          <w:rFonts w:asciiTheme="minorHAnsi" w:hAnsiTheme="minorHAnsi" w:cstheme="minorHAnsi"/>
          <w:szCs w:val="22"/>
        </w:rPr>
        <w:t xml:space="preserve"> markägaren i mesta möjliga mån värna om de syften trädplanteringen utförts med.</w:t>
      </w:r>
    </w:p>
    <w:p w:rsidR="00717C32" w:rsidRPr="00717C32" w:rsidRDefault="00717C32" w:rsidP="00717C32">
      <w:pPr>
        <w:pStyle w:val="Liststycke"/>
        <w:rPr>
          <w:rFonts w:asciiTheme="minorHAnsi" w:hAnsiTheme="minorHAnsi" w:cstheme="minorHAnsi"/>
          <w:szCs w:val="22"/>
        </w:rPr>
      </w:pPr>
    </w:p>
    <w:p w:rsidR="00E45D74" w:rsidRPr="00E45D74" w:rsidRDefault="00910877" w:rsidP="00E45D74">
      <w:pPr>
        <w:pStyle w:val="Liststycke"/>
        <w:numPr>
          <w:ilvl w:val="0"/>
          <w:numId w:val="34"/>
        </w:numPr>
        <w:spacing w:after="200" w:line="276" w:lineRule="auto"/>
        <w:rPr>
          <w:rFonts w:asciiTheme="minorHAnsi" w:hAnsiTheme="minorHAnsi"/>
          <w:szCs w:val="22"/>
        </w:rPr>
      </w:pPr>
      <w:r w:rsidRPr="00717C32">
        <w:rPr>
          <w:rFonts w:asciiTheme="minorHAnsi" w:hAnsiTheme="minorHAnsi"/>
          <w:szCs w:val="22"/>
        </w:rPr>
        <w:lastRenderedPageBreak/>
        <w:t xml:space="preserve">Beträffande </w:t>
      </w:r>
      <w:r w:rsidR="00E45D74">
        <w:rPr>
          <w:rFonts w:asciiTheme="minorHAnsi" w:hAnsiTheme="minorHAnsi"/>
          <w:szCs w:val="22"/>
        </w:rPr>
        <w:t>åtgärdens</w:t>
      </w:r>
      <w:r w:rsidRPr="00717C32">
        <w:rPr>
          <w:rFonts w:asciiTheme="minorHAnsi" w:hAnsiTheme="minorHAnsi"/>
          <w:szCs w:val="22"/>
        </w:rPr>
        <w:t xml:space="preserve"> varaktighet gäller att markägaren förbinder sig att inte </w:t>
      </w:r>
      <w:r w:rsidR="00E45D74">
        <w:rPr>
          <w:rFonts w:asciiTheme="minorHAnsi" w:hAnsiTheme="minorHAnsi"/>
          <w:szCs w:val="22"/>
        </w:rPr>
        <w:t xml:space="preserve">aktivt gräva bort utlagt sten- och grusmaterial om inte problem med vattenavledningen uppstår eller uppenbart riskerar att uppstå. </w:t>
      </w:r>
    </w:p>
    <w:p w:rsidR="00717C32" w:rsidRPr="00717C32" w:rsidRDefault="00717C32" w:rsidP="00717C32">
      <w:pPr>
        <w:pStyle w:val="Liststycke"/>
        <w:spacing w:after="200" w:line="276" w:lineRule="auto"/>
        <w:rPr>
          <w:rFonts w:asciiTheme="minorHAnsi" w:hAnsiTheme="minorHAnsi"/>
          <w:szCs w:val="22"/>
        </w:rPr>
      </w:pPr>
    </w:p>
    <w:p w:rsidR="00910877" w:rsidRDefault="00910877" w:rsidP="00717C32">
      <w:pPr>
        <w:pStyle w:val="Liststycke"/>
        <w:numPr>
          <w:ilvl w:val="0"/>
          <w:numId w:val="34"/>
        </w:numPr>
        <w:spacing w:after="200" w:line="276" w:lineRule="auto"/>
        <w:rPr>
          <w:rFonts w:asciiTheme="minorHAnsi" w:hAnsiTheme="minorHAnsi"/>
          <w:szCs w:val="22"/>
        </w:rPr>
      </w:pPr>
      <w:r w:rsidRPr="00717C32">
        <w:rPr>
          <w:rFonts w:asciiTheme="minorHAnsi" w:hAnsiTheme="minorHAnsi"/>
          <w:szCs w:val="22"/>
        </w:rPr>
        <w:t>Markägaren förbinder sig att vid överlåtelse av fastigheten göra förbehåll för detta avtals bestånd.</w:t>
      </w:r>
    </w:p>
    <w:p w:rsidR="00717C32" w:rsidRPr="00717C32" w:rsidRDefault="00717C32" w:rsidP="00717C32">
      <w:pPr>
        <w:pStyle w:val="Liststycke"/>
        <w:spacing w:after="200" w:line="276" w:lineRule="auto"/>
        <w:rPr>
          <w:rFonts w:asciiTheme="minorHAnsi" w:hAnsiTheme="minorHAnsi"/>
          <w:szCs w:val="22"/>
        </w:rPr>
      </w:pPr>
    </w:p>
    <w:p w:rsidR="00910877" w:rsidRDefault="00910877" w:rsidP="00717C32">
      <w:pPr>
        <w:pStyle w:val="Liststycke"/>
        <w:numPr>
          <w:ilvl w:val="0"/>
          <w:numId w:val="34"/>
        </w:numPr>
        <w:spacing w:after="200" w:line="276" w:lineRule="auto"/>
        <w:rPr>
          <w:rFonts w:asciiTheme="minorHAnsi" w:hAnsiTheme="minorHAnsi"/>
          <w:szCs w:val="22"/>
        </w:rPr>
      </w:pPr>
      <w:r w:rsidRPr="00717C32">
        <w:rPr>
          <w:rFonts w:asciiTheme="minorHAnsi" w:hAnsiTheme="minorHAnsi"/>
          <w:szCs w:val="22"/>
        </w:rPr>
        <w:t xml:space="preserve">Avsteg från detta avtal får inte göras såvida inte överenskommelse om detta skett mellan markägaren och kommunen. Om markägaren väsentligt bryter mot avtalet och på uppmaning inte vidtar rättelse kan kommunen begära att utbetald markersättning betalas tillbaka samt att markägaren ersätter kommunen för kostnaderna </w:t>
      </w:r>
      <w:r w:rsidR="00717C32">
        <w:rPr>
          <w:rFonts w:asciiTheme="minorHAnsi" w:hAnsiTheme="minorHAnsi"/>
          <w:szCs w:val="22"/>
        </w:rPr>
        <w:t>för åtgärderna</w:t>
      </w:r>
      <w:r w:rsidRPr="00717C32">
        <w:rPr>
          <w:rFonts w:asciiTheme="minorHAnsi" w:hAnsiTheme="minorHAnsi"/>
          <w:szCs w:val="22"/>
        </w:rPr>
        <w:t>.</w:t>
      </w:r>
    </w:p>
    <w:p w:rsidR="00717C32" w:rsidRPr="00717C32" w:rsidRDefault="00717C32" w:rsidP="00717C32">
      <w:pPr>
        <w:pStyle w:val="Liststycke"/>
        <w:spacing w:after="200" w:line="276" w:lineRule="auto"/>
        <w:rPr>
          <w:rFonts w:asciiTheme="minorHAnsi" w:hAnsiTheme="minorHAnsi"/>
          <w:szCs w:val="22"/>
        </w:rPr>
      </w:pPr>
    </w:p>
    <w:p w:rsidR="00910877" w:rsidRPr="00717C32" w:rsidRDefault="00910877" w:rsidP="00717C32">
      <w:pPr>
        <w:pStyle w:val="Liststycke"/>
        <w:numPr>
          <w:ilvl w:val="0"/>
          <w:numId w:val="34"/>
        </w:numPr>
        <w:spacing w:after="200" w:line="276" w:lineRule="auto"/>
        <w:rPr>
          <w:rFonts w:asciiTheme="minorHAnsi" w:hAnsiTheme="minorHAnsi"/>
          <w:szCs w:val="22"/>
        </w:rPr>
      </w:pPr>
      <w:r w:rsidRPr="00717C32">
        <w:rPr>
          <w:rFonts w:asciiTheme="minorHAnsi" w:hAnsiTheme="minorHAnsi"/>
          <w:szCs w:val="22"/>
        </w:rPr>
        <w:t>Jakt och fis</w:t>
      </w:r>
      <w:r w:rsidR="00717C32">
        <w:rPr>
          <w:rFonts w:asciiTheme="minorHAnsi" w:hAnsiTheme="minorHAnsi"/>
          <w:szCs w:val="22"/>
        </w:rPr>
        <w:t>kerätten berörs inte av avtalet</w:t>
      </w:r>
    </w:p>
    <w:p w:rsidR="00717C32" w:rsidRPr="00717C32" w:rsidRDefault="00717C32" w:rsidP="00717C32">
      <w:pPr>
        <w:pStyle w:val="Liststycke"/>
        <w:spacing w:after="200" w:line="276" w:lineRule="auto"/>
        <w:rPr>
          <w:rFonts w:asciiTheme="minorHAnsi" w:hAnsiTheme="minorHAnsi"/>
          <w:szCs w:val="22"/>
        </w:rPr>
      </w:pPr>
    </w:p>
    <w:p w:rsidR="00910877" w:rsidRPr="00717C32" w:rsidRDefault="00910877" w:rsidP="00717C32">
      <w:pPr>
        <w:pStyle w:val="Liststycke"/>
        <w:numPr>
          <w:ilvl w:val="0"/>
          <w:numId w:val="34"/>
        </w:numPr>
        <w:spacing w:after="200" w:line="276" w:lineRule="auto"/>
        <w:rPr>
          <w:rFonts w:asciiTheme="minorHAnsi" w:hAnsiTheme="minorHAnsi"/>
          <w:szCs w:val="22"/>
        </w:rPr>
      </w:pPr>
      <w:r w:rsidRPr="00717C32">
        <w:rPr>
          <w:rFonts w:asciiTheme="minorHAnsi" w:hAnsiTheme="minorHAnsi"/>
          <w:szCs w:val="22"/>
        </w:rPr>
        <w:t>Tvist med anledning av detta avtal ska avgöras av svensk domstol.</w:t>
      </w:r>
    </w:p>
    <w:p w:rsidR="00910877" w:rsidRDefault="00910877" w:rsidP="00A1097C">
      <w:pPr>
        <w:rPr>
          <w:rFonts w:asciiTheme="minorHAnsi" w:hAnsiTheme="minorHAnsi" w:cstheme="minorHAnsi"/>
          <w:szCs w:val="22"/>
        </w:rPr>
      </w:pPr>
    </w:p>
    <w:p w:rsidR="0043511D" w:rsidRDefault="0043511D" w:rsidP="00A1097C">
      <w:pPr>
        <w:rPr>
          <w:rFonts w:asciiTheme="minorHAnsi" w:hAnsiTheme="minorHAnsi" w:cstheme="minorHAnsi"/>
          <w:szCs w:val="22"/>
        </w:rPr>
      </w:pPr>
    </w:p>
    <w:p w:rsidR="00DD5406" w:rsidRDefault="00DD5406" w:rsidP="00DD5406">
      <w:pPr>
        <w:rPr>
          <w:rFonts w:ascii="Arial" w:hAnsi="Arial" w:cs="Arial"/>
          <w:sz w:val="18"/>
          <w:szCs w:val="18"/>
        </w:rPr>
      </w:pPr>
      <w:r>
        <w:rPr>
          <w:rFonts w:ascii="Arial" w:hAnsi="Arial" w:cs="Arial"/>
          <w:sz w:val="18"/>
          <w:szCs w:val="18"/>
        </w:rPr>
        <w:t xml:space="preserve">Bilaga 1 – </w:t>
      </w:r>
      <w:r w:rsidR="00E45D74">
        <w:rPr>
          <w:rFonts w:ascii="Arial" w:hAnsi="Arial" w:cs="Arial"/>
          <w:sz w:val="18"/>
          <w:szCs w:val="18"/>
        </w:rPr>
        <w:t xml:space="preserve">Karta </w:t>
      </w:r>
      <w:r w:rsidR="00E31915">
        <w:rPr>
          <w:rFonts w:ascii="Arial" w:hAnsi="Arial" w:cs="Arial"/>
          <w:sz w:val="18"/>
          <w:szCs w:val="18"/>
        </w:rPr>
        <w:t xml:space="preserve">och </w:t>
      </w:r>
      <w:r w:rsidR="00190CFE">
        <w:rPr>
          <w:rFonts w:ascii="Arial" w:hAnsi="Arial" w:cs="Arial"/>
          <w:sz w:val="18"/>
          <w:szCs w:val="18"/>
        </w:rPr>
        <w:t>projektbeskrivning</w:t>
      </w:r>
    </w:p>
    <w:p w:rsidR="00180D46" w:rsidRDefault="00180D46" w:rsidP="00A1097C">
      <w:pPr>
        <w:rPr>
          <w:rFonts w:asciiTheme="minorHAnsi" w:hAnsiTheme="minorHAnsi" w:cstheme="minorHAnsi"/>
          <w:szCs w:val="22"/>
        </w:rPr>
      </w:pPr>
    </w:p>
    <w:p w:rsidR="0043511D" w:rsidRPr="00E027B0" w:rsidRDefault="00180D46" w:rsidP="00A1097C">
      <w:pPr>
        <w:rPr>
          <w:rFonts w:asciiTheme="minorHAnsi" w:hAnsiTheme="minorHAnsi" w:cstheme="minorHAnsi"/>
          <w:szCs w:val="22"/>
        </w:rPr>
      </w:pPr>
      <w:r>
        <w:rPr>
          <w:rFonts w:asciiTheme="minorHAnsi" w:hAnsiTheme="minorHAnsi" w:cstheme="minorHAnsi"/>
          <w:szCs w:val="22"/>
        </w:rPr>
        <w:t>Fastighetsägare</w:t>
      </w:r>
      <w:r>
        <w:rPr>
          <w:rFonts w:asciiTheme="minorHAnsi" w:hAnsiTheme="minorHAnsi" w:cstheme="minorHAnsi"/>
          <w:szCs w:val="22"/>
        </w:rPr>
        <w:tab/>
      </w:r>
      <w:r>
        <w:rPr>
          <w:rFonts w:asciiTheme="minorHAnsi" w:hAnsiTheme="minorHAnsi" w:cstheme="minorHAnsi"/>
          <w:szCs w:val="22"/>
        </w:rPr>
        <w:tab/>
        <w:t>Kommun</w:t>
      </w:r>
    </w:p>
    <w:p w:rsidR="0043511D" w:rsidRPr="00E027B0" w:rsidRDefault="0043511D" w:rsidP="00A1097C">
      <w:pPr>
        <w:rPr>
          <w:rFonts w:asciiTheme="minorHAnsi" w:hAnsiTheme="minorHAnsi" w:cstheme="minorHAnsi"/>
          <w:szCs w:val="22"/>
        </w:rPr>
      </w:pPr>
    </w:p>
    <w:p w:rsidR="0043511D" w:rsidRPr="00E027B0" w:rsidRDefault="0043511D" w:rsidP="00A1097C">
      <w:pPr>
        <w:rPr>
          <w:rFonts w:asciiTheme="minorHAnsi" w:hAnsiTheme="minorHAnsi" w:cstheme="minorHAnsi"/>
          <w:szCs w:val="22"/>
        </w:rPr>
      </w:pPr>
      <w:r w:rsidRPr="00E027B0">
        <w:rPr>
          <w:rFonts w:asciiTheme="minorHAnsi" w:hAnsiTheme="minorHAnsi" w:cstheme="minorHAnsi"/>
          <w:szCs w:val="22"/>
        </w:rPr>
        <w:t>_______________________</w:t>
      </w:r>
      <w:r w:rsidRPr="00E027B0">
        <w:rPr>
          <w:rFonts w:asciiTheme="minorHAnsi" w:hAnsiTheme="minorHAnsi" w:cstheme="minorHAnsi"/>
          <w:szCs w:val="22"/>
        </w:rPr>
        <w:tab/>
      </w:r>
      <w:r w:rsidRPr="00E027B0">
        <w:rPr>
          <w:rFonts w:asciiTheme="minorHAnsi" w:hAnsiTheme="minorHAnsi" w:cstheme="minorHAnsi"/>
          <w:szCs w:val="22"/>
        </w:rPr>
        <w:tab/>
        <w:t>_________________________</w:t>
      </w:r>
    </w:p>
    <w:p w:rsidR="00E31915" w:rsidRPr="0008457F" w:rsidRDefault="00180D46" w:rsidP="00E31915">
      <w:r>
        <w:t>NN</w:t>
      </w:r>
      <w:r>
        <w:tab/>
      </w:r>
      <w:r w:rsidR="00A67D84" w:rsidRPr="00EB26F2">
        <w:t xml:space="preserve"> </w:t>
      </w:r>
      <w:r w:rsidR="00E31915">
        <w:tab/>
      </w:r>
      <w:r w:rsidR="00E31915">
        <w:tab/>
      </w:r>
      <w:r>
        <w:rPr>
          <w:rFonts w:asciiTheme="minorHAnsi" w:hAnsiTheme="minorHAnsi" w:cstheme="minorHAnsi"/>
          <w:szCs w:val="22"/>
        </w:rPr>
        <w:t>NN</w:t>
      </w:r>
    </w:p>
    <w:p w:rsidR="0043511D" w:rsidRPr="00E31915" w:rsidRDefault="00180D46" w:rsidP="00A1097C">
      <w:r>
        <w:t>Adress</w:t>
      </w:r>
      <w:r>
        <w:tab/>
      </w:r>
      <w:r w:rsidR="006C4DEC">
        <w:tab/>
      </w:r>
      <w:r w:rsidR="00B06BFB">
        <w:tab/>
      </w:r>
      <w:r>
        <w:rPr>
          <w:rFonts w:asciiTheme="minorHAnsi" w:hAnsiTheme="minorHAnsi" w:cstheme="minorHAnsi"/>
          <w:szCs w:val="22"/>
        </w:rPr>
        <w:t>NN</w:t>
      </w:r>
      <w:r w:rsidR="00E31915">
        <w:rPr>
          <w:rFonts w:asciiTheme="minorHAnsi" w:hAnsiTheme="minorHAnsi" w:cstheme="minorHAnsi"/>
          <w:szCs w:val="22"/>
        </w:rPr>
        <w:t xml:space="preserve"> kommun</w:t>
      </w:r>
      <w:r w:rsidR="00E31915">
        <w:rPr>
          <w:rFonts w:asciiTheme="minorHAnsi" w:hAnsiTheme="minorHAnsi" w:cstheme="minorHAnsi"/>
          <w:szCs w:val="22"/>
        </w:rPr>
        <w:tab/>
      </w:r>
      <w:r w:rsidR="006F626A">
        <w:rPr>
          <w:rFonts w:asciiTheme="minorHAnsi" w:hAnsiTheme="minorHAnsi" w:cstheme="minorHAnsi"/>
          <w:szCs w:val="22"/>
        </w:rPr>
        <w:tab/>
      </w:r>
    </w:p>
    <w:p w:rsidR="0043511D" w:rsidRDefault="00180D46" w:rsidP="00180D46">
      <w:pPr>
        <w:rPr>
          <w:rFonts w:asciiTheme="minorHAnsi" w:hAnsiTheme="minorHAnsi" w:cstheme="minorHAnsi"/>
          <w:szCs w:val="22"/>
        </w:rPr>
      </w:pPr>
      <w:r>
        <w:tab/>
      </w:r>
      <w:r w:rsidR="00E31915">
        <w:tab/>
      </w:r>
      <w:r w:rsidR="00E31915">
        <w:tab/>
      </w:r>
      <w:r>
        <w:rPr>
          <w:rFonts w:asciiTheme="minorHAnsi" w:hAnsiTheme="minorHAnsi" w:cstheme="minorHAnsi"/>
          <w:szCs w:val="22"/>
        </w:rPr>
        <w:t>Adress</w:t>
      </w:r>
    </w:p>
    <w:p w:rsidR="00E31915" w:rsidRDefault="00E31915" w:rsidP="00E31915">
      <w:pPr>
        <w:rPr>
          <w:rFonts w:asciiTheme="minorHAnsi" w:hAnsiTheme="minorHAnsi" w:cstheme="minorHAnsi"/>
          <w:szCs w:val="22"/>
        </w:rPr>
      </w:pPr>
    </w:p>
    <w:p w:rsidR="00E31915" w:rsidRDefault="00E31915" w:rsidP="00E31915">
      <w:pPr>
        <w:rPr>
          <w:rFonts w:asciiTheme="minorHAnsi" w:hAnsiTheme="minorHAnsi" w:cstheme="minorHAnsi"/>
          <w:szCs w:val="22"/>
        </w:rPr>
      </w:pPr>
    </w:p>
    <w:p w:rsidR="00E31915" w:rsidRDefault="00E31915" w:rsidP="00E31915"/>
    <w:p w:rsidR="002E3764" w:rsidRPr="00EF7113" w:rsidRDefault="002E3764" w:rsidP="00EF7113">
      <w:pPr>
        <w:rPr>
          <w:b/>
        </w:rPr>
      </w:pPr>
    </w:p>
    <w:sectPr w:rsidR="002E3764" w:rsidRPr="00EF7113" w:rsidSect="00494414">
      <w:headerReference w:type="even" r:id="rId8"/>
      <w:headerReference w:type="default" r:id="rId9"/>
      <w:footerReference w:type="even" r:id="rId10"/>
      <w:footerReference w:type="default" r:id="rId11"/>
      <w:type w:val="oddPage"/>
      <w:pgSz w:w="11906" w:h="16838" w:code="9"/>
      <w:pgMar w:top="1701" w:right="1701" w:bottom="1418" w:left="1701" w:header="720"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F8" w:rsidRDefault="004A0AF8">
      <w:r>
        <w:separator/>
      </w:r>
    </w:p>
  </w:endnote>
  <w:endnote w:type="continuationSeparator" w:id="0">
    <w:p w:rsidR="004A0AF8" w:rsidRDefault="004A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45" w:rsidRDefault="00C64F45">
    <w:pPr>
      <w:pStyle w:val="Sidfot"/>
      <w:tabs>
        <w:tab w:val="clear" w:pos="9072"/>
        <w:tab w:val="right" w:pos="850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45" w:rsidRDefault="00C64F45">
    <w:pPr>
      <w:pStyle w:val="Sidfot"/>
      <w:tabs>
        <w:tab w:val="clear" w:pos="9072"/>
        <w:tab w:val="right" w:pos="8505"/>
      </w:tabs>
      <w:jc w:val="righ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F8" w:rsidRDefault="004A0AF8">
      <w:r>
        <w:separator/>
      </w:r>
    </w:p>
  </w:footnote>
  <w:footnote w:type="continuationSeparator" w:id="0">
    <w:p w:rsidR="004A0AF8" w:rsidRDefault="004A0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45" w:rsidRDefault="00C64F45">
    <w:pPr>
      <w:pStyle w:val="Sidhuvud"/>
      <w:tabs>
        <w:tab w:val="clear" w:pos="4536"/>
        <w:tab w:val="clear" w:pos="9072"/>
        <w:tab w:val="center" w:pos="4253"/>
        <w:tab w:val="right" w:pos="85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45" w:rsidRDefault="00C64F45">
    <w:pPr>
      <w:pStyle w:val="Sidhuvud"/>
      <w:framePr w:wrap="around" w:vAnchor="text" w:hAnchor="margin" w:xAlign="center" w:y="1"/>
      <w:rPr>
        <w:rStyle w:val="Sidnummer"/>
        <w:i/>
      </w:rPr>
    </w:pPr>
  </w:p>
  <w:p w:rsidR="00C64F45" w:rsidRDefault="00C64F45">
    <w:pPr>
      <w:pStyle w:val="Sidhuvud"/>
      <w:tabs>
        <w:tab w:val="clear" w:pos="4536"/>
        <w:tab w:val="clear" w:pos="9072"/>
        <w:tab w:val="center" w:pos="4253"/>
        <w:tab w:val="right" w:pos="85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84EE462"/>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3BCEBB0A"/>
    <w:lvl w:ilvl="0">
      <w:start w:val="1"/>
      <w:numFmt w:val="bullet"/>
      <w:lvlText w:val=""/>
      <w:lvlJc w:val="left"/>
      <w:pPr>
        <w:tabs>
          <w:tab w:val="num" w:pos="360"/>
        </w:tabs>
        <w:ind w:left="360" w:hanging="360"/>
      </w:pPr>
      <w:rPr>
        <w:rFonts w:ascii="Symbol" w:hAnsi="Symbol" w:hint="default"/>
      </w:rPr>
    </w:lvl>
  </w:abstractNum>
  <w:abstractNum w:abstractNumId="2">
    <w:nsid w:val="00086C1C"/>
    <w:multiLevelType w:val="hybridMultilevel"/>
    <w:tmpl w:val="D7E613A4"/>
    <w:lvl w:ilvl="0" w:tplc="6A84D2E6">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8AB35E9"/>
    <w:multiLevelType w:val="singleLevel"/>
    <w:tmpl w:val="EAA42518"/>
    <w:lvl w:ilvl="0">
      <w:numFmt w:val="bullet"/>
      <w:lvlText w:val="-"/>
      <w:lvlJc w:val="left"/>
      <w:pPr>
        <w:tabs>
          <w:tab w:val="num" w:pos="360"/>
        </w:tabs>
        <w:ind w:left="360" w:hanging="360"/>
      </w:pPr>
      <w:rPr>
        <w:rFonts w:hint="default"/>
      </w:rPr>
    </w:lvl>
  </w:abstractNum>
  <w:abstractNum w:abstractNumId="4">
    <w:nsid w:val="0A18655E"/>
    <w:multiLevelType w:val="singleLevel"/>
    <w:tmpl w:val="C20AB306"/>
    <w:lvl w:ilvl="0">
      <w:start w:val="1"/>
      <w:numFmt w:val="decimal"/>
      <w:lvlText w:val="%1."/>
      <w:lvlJc w:val="left"/>
      <w:pPr>
        <w:tabs>
          <w:tab w:val="num" w:pos="360"/>
        </w:tabs>
        <w:ind w:left="360" w:hanging="360"/>
      </w:pPr>
      <w:rPr>
        <w:rFonts w:hint="default"/>
      </w:rPr>
    </w:lvl>
  </w:abstractNum>
  <w:abstractNum w:abstractNumId="5">
    <w:nsid w:val="12916B08"/>
    <w:multiLevelType w:val="hybridMultilevel"/>
    <w:tmpl w:val="A88C8DFC"/>
    <w:lvl w:ilvl="0" w:tplc="F782D136">
      <w:start w:val="1"/>
      <w:numFmt w:val="bullet"/>
      <w:lvlText w:val=""/>
      <w:lvlJc w:val="left"/>
      <w:pPr>
        <w:tabs>
          <w:tab w:val="num" w:pos="644"/>
        </w:tabs>
        <w:ind w:left="567"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1B8900E6"/>
    <w:multiLevelType w:val="hybridMultilevel"/>
    <w:tmpl w:val="81C877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BA82B14"/>
    <w:multiLevelType w:val="hybridMultilevel"/>
    <w:tmpl w:val="A3DEF47A"/>
    <w:lvl w:ilvl="0" w:tplc="6D66743A">
      <w:start w:val="1"/>
      <w:numFmt w:val="bullet"/>
      <w:pStyle w:val="Punktlista"/>
      <w:lvlText w:val=""/>
      <w:lvlJc w:val="left"/>
      <w:pPr>
        <w:tabs>
          <w:tab w:val="num" w:pos="644"/>
        </w:tabs>
        <w:ind w:left="567"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2C027AB5"/>
    <w:multiLevelType w:val="hybridMultilevel"/>
    <w:tmpl w:val="065423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2CE1601C"/>
    <w:multiLevelType w:val="hybridMultilevel"/>
    <w:tmpl w:val="28AE170C"/>
    <w:lvl w:ilvl="0" w:tplc="D0F00112">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30F260C1"/>
    <w:multiLevelType w:val="hybridMultilevel"/>
    <w:tmpl w:val="E4A63A16"/>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388A41DC"/>
    <w:multiLevelType w:val="multilevel"/>
    <w:tmpl w:val="30D8214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AF05675"/>
    <w:multiLevelType w:val="hybridMultilevel"/>
    <w:tmpl w:val="D4F4282E"/>
    <w:lvl w:ilvl="0" w:tplc="12047BB0">
      <w:start w:val="1"/>
      <w:numFmt w:val="bullet"/>
      <w:pStyle w:val="Punktlista-prick"/>
      <w:lvlText w:val=""/>
      <w:lvlJc w:val="left"/>
      <w:pPr>
        <w:tabs>
          <w:tab w:val="num" w:pos="644"/>
        </w:tabs>
        <w:ind w:left="567"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45371E5C"/>
    <w:multiLevelType w:val="singleLevel"/>
    <w:tmpl w:val="39E8C818"/>
    <w:lvl w:ilvl="0">
      <w:start w:val="1"/>
      <w:numFmt w:val="decimal"/>
      <w:pStyle w:val="Tabelltext"/>
      <w:lvlText w:val="Tabell %1."/>
      <w:lvlJc w:val="left"/>
      <w:pPr>
        <w:tabs>
          <w:tab w:val="num" w:pos="720"/>
        </w:tabs>
        <w:ind w:left="360" w:hanging="360"/>
      </w:pPr>
      <w:rPr>
        <w:rFonts w:ascii="Arial" w:hAnsi="Arial" w:hint="default"/>
        <w:b/>
        <w:i w:val="0"/>
        <w:sz w:val="18"/>
      </w:rPr>
    </w:lvl>
  </w:abstractNum>
  <w:abstractNum w:abstractNumId="14">
    <w:nsid w:val="45755501"/>
    <w:multiLevelType w:val="hybridMultilevel"/>
    <w:tmpl w:val="82464E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47071A15"/>
    <w:multiLevelType w:val="singleLevel"/>
    <w:tmpl w:val="5D1A4C1A"/>
    <w:lvl w:ilvl="0">
      <w:start w:val="1"/>
      <w:numFmt w:val="decimal"/>
      <w:lvlText w:val="Tabell %1.  "/>
      <w:lvlJc w:val="left"/>
      <w:pPr>
        <w:tabs>
          <w:tab w:val="num" w:pos="1080"/>
        </w:tabs>
        <w:ind w:left="0" w:firstLine="0"/>
      </w:pPr>
      <w:rPr>
        <w:rFonts w:ascii="Times New Roman" w:hAnsi="Times New Roman" w:hint="default"/>
        <w:b/>
        <w:i/>
        <w:sz w:val="22"/>
      </w:rPr>
    </w:lvl>
  </w:abstractNum>
  <w:abstractNum w:abstractNumId="16">
    <w:nsid w:val="4A1004E8"/>
    <w:multiLevelType w:val="hybridMultilevel"/>
    <w:tmpl w:val="F0ACB1B8"/>
    <w:lvl w:ilvl="0" w:tplc="041D000F">
      <w:start w:val="1"/>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7">
    <w:nsid w:val="4A4333C9"/>
    <w:multiLevelType w:val="hybridMultilevel"/>
    <w:tmpl w:val="AAE81CF8"/>
    <w:lvl w:ilvl="0" w:tplc="BBFAE2B4">
      <w:start w:val="1"/>
      <w:numFmt w:val="decimal"/>
      <w:lvlText w:val="Tabell %1."/>
      <w:lvlJc w:val="left"/>
      <w:pPr>
        <w:tabs>
          <w:tab w:val="num" w:pos="144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55E46681"/>
    <w:multiLevelType w:val="hybridMultilevel"/>
    <w:tmpl w:val="705ACA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5A0408A3"/>
    <w:multiLevelType w:val="hybridMultilevel"/>
    <w:tmpl w:val="9EA499E6"/>
    <w:lvl w:ilvl="0" w:tplc="5B80A9A4">
      <w:start w:val="1"/>
      <w:numFmt w:val="decimal"/>
      <w:pStyle w:val="Figurrubrik"/>
      <w:lvlText w:val="Figur %1."/>
      <w:lvlJc w:val="left"/>
      <w:pPr>
        <w:tabs>
          <w:tab w:val="num" w:pos="144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nsid w:val="5FFD3B47"/>
    <w:multiLevelType w:val="hybridMultilevel"/>
    <w:tmpl w:val="C540DBB8"/>
    <w:lvl w:ilvl="0" w:tplc="097ADD9E">
      <w:start w:val="1"/>
      <w:numFmt w:val="bullet"/>
      <w:lvlText w:val=""/>
      <w:lvlJc w:val="left"/>
      <w:pPr>
        <w:tabs>
          <w:tab w:val="num" w:pos="644"/>
        </w:tabs>
        <w:ind w:left="567"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35B7292"/>
    <w:multiLevelType w:val="hybridMultilevel"/>
    <w:tmpl w:val="C91E1680"/>
    <w:lvl w:ilvl="0" w:tplc="F15018B0">
      <w:start w:val="1"/>
      <w:numFmt w:val="bullet"/>
      <w:lvlText w:val=""/>
      <w:lvlJc w:val="left"/>
      <w:pPr>
        <w:tabs>
          <w:tab w:val="num" w:pos="644"/>
        </w:tabs>
        <w:ind w:left="567"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97E59C0"/>
    <w:multiLevelType w:val="singleLevel"/>
    <w:tmpl w:val="041D000F"/>
    <w:lvl w:ilvl="0">
      <w:start w:val="1"/>
      <w:numFmt w:val="decimal"/>
      <w:lvlText w:val="%1."/>
      <w:lvlJc w:val="left"/>
      <w:pPr>
        <w:tabs>
          <w:tab w:val="num" w:pos="360"/>
        </w:tabs>
        <w:ind w:left="360" w:hanging="360"/>
      </w:pPr>
    </w:lvl>
  </w:abstractNum>
  <w:abstractNum w:abstractNumId="23">
    <w:nsid w:val="70331277"/>
    <w:multiLevelType w:val="singleLevel"/>
    <w:tmpl w:val="8B803438"/>
    <w:lvl w:ilvl="0">
      <w:start w:val="1"/>
      <w:numFmt w:val="decimal"/>
      <w:pStyle w:val="Figurtext"/>
      <w:lvlText w:val="Figur %1.  "/>
      <w:lvlJc w:val="left"/>
      <w:pPr>
        <w:tabs>
          <w:tab w:val="num" w:pos="1080"/>
        </w:tabs>
        <w:ind w:left="0" w:firstLine="0"/>
      </w:pPr>
      <w:rPr>
        <w:rFonts w:ascii="Arial" w:hAnsi="Arial" w:hint="default"/>
        <w:b/>
        <w:i w:val="0"/>
        <w:sz w:val="18"/>
      </w:rPr>
    </w:lvl>
  </w:abstractNum>
  <w:abstractNum w:abstractNumId="24">
    <w:nsid w:val="72963C33"/>
    <w:multiLevelType w:val="singleLevel"/>
    <w:tmpl w:val="041D000F"/>
    <w:lvl w:ilvl="0">
      <w:start w:val="1"/>
      <w:numFmt w:val="decimal"/>
      <w:lvlText w:val="%1."/>
      <w:lvlJc w:val="left"/>
      <w:pPr>
        <w:tabs>
          <w:tab w:val="num" w:pos="360"/>
        </w:tabs>
        <w:ind w:left="360" w:hanging="360"/>
      </w:pPr>
    </w:lvl>
  </w:abstractNum>
  <w:abstractNum w:abstractNumId="25">
    <w:nsid w:val="75174FE8"/>
    <w:multiLevelType w:val="hybridMultilevel"/>
    <w:tmpl w:val="8710FF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762C5998"/>
    <w:multiLevelType w:val="singleLevel"/>
    <w:tmpl w:val="8C668AB0"/>
    <w:lvl w:ilvl="0">
      <w:start w:val="1"/>
      <w:numFmt w:val="bullet"/>
      <w:lvlText w:val=""/>
      <w:lvlJc w:val="left"/>
      <w:pPr>
        <w:tabs>
          <w:tab w:val="num" w:pos="360"/>
        </w:tabs>
        <w:ind w:left="360" w:hanging="360"/>
      </w:pPr>
      <w:rPr>
        <w:rFonts w:ascii="Symbol" w:hAnsi="Symbol" w:hint="default"/>
      </w:rPr>
    </w:lvl>
  </w:abstractNum>
  <w:abstractNum w:abstractNumId="27">
    <w:nsid w:val="7F4710BE"/>
    <w:multiLevelType w:val="hybridMultilevel"/>
    <w:tmpl w:val="F68860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3"/>
  </w:num>
  <w:num w:numId="3">
    <w:abstractNumId w:val="15"/>
  </w:num>
  <w:num w:numId="4">
    <w:abstractNumId w:val="4"/>
  </w:num>
  <w:num w:numId="5">
    <w:abstractNumId w:val="15"/>
  </w:num>
  <w:num w:numId="6">
    <w:abstractNumId w:val="13"/>
  </w:num>
  <w:num w:numId="7">
    <w:abstractNumId w:val="3"/>
  </w:num>
  <w:num w:numId="8">
    <w:abstractNumId w:val="22"/>
  </w:num>
  <w:num w:numId="9">
    <w:abstractNumId w:val="26"/>
  </w:num>
  <w:num w:numId="10">
    <w:abstractNumId w:val="26"/>
    <w:lvlOverride w:ilvl="0">
      <w:lvl w:ilvl="0">
        <w:start w:val="1"/>
        <w:numFmt w:val="decimal"/>
        <w:lvlText w:val="%1."/>
        <w:lvlJc w:val="left"/>
        <w:pPr>
          <w:tabs>
            <w:tab w:val="num" w:pos="360"/>
          </w:tabs>
          <w:ind w:left="360" w:hanging="360"/>
        </w:pPr>
      </w:lvl>
    </w:lvlOverride>
  </w:num>
  <w:num w:numId="11">
    <w:abstractNumId w:val="26"/>
    <w:lvlOverride w:ilvl="0">
      <w:lvl w:ilvl="0">
        <w:start w:val="1"/>
        <w:numFmt w:val="decimal"/>
        <w:lvlText w:val="%1."/>
        <w:lvlJc w:val="left"/>
        <w:pPr>
          <w:tabs>
            <w:tab w:val="num" w:pos="360"/>
          </w:tabs>
          <w:ind w:left="360" w:hanging="360"/>
        </w:pPr>
      </w:lvl>
    </w:lvlOverride>
  </w:num>
  <w:num w:numId="12">
    <w:abstractNumId w:val="24"/>
  </w:num>
  <w:num w:numId="13">
    <w:abstractNumId w:val="11"/>
  </w:num>
  <w:num w:numId="14">
    <w:abstractNumId w:val="11"/>
  </w:num>
  <w:num w:numId="15">
    <w:abstractNumId w:val="11"/>
  </w:num>
  <w:num w:numId="16">
    <w:abstractNumId w:val="11"/>
  </w:num>
  <w:num w:numId="17">
    <w:abstractNumId w:val="12"/>
  </w:num>
  <w:num w:numId="18">
    <w:abstractNumId w:val="19"/>
  </w:num>
  <w:num w:numId="19">
    <w:abstractNumId w:val="19"/>
  </w:num>
  <w:num w:numId="20">
    <w:abstractNumId w:val="17"/>
  </w:num>
  <w:num w:numId="21">
    <w:abstractNumId w:val="17"/>
  </w:num>
  <w:num w:numId="22">
    <w:abstractNumId w:val="23"/>
  </w:num>
  <w:num w:numId="23">
    <w:abstractNumId w:val="13"/>
  </w:num>
  <w:num w:numId="24">
    <w:abstractNumId w:val="1"/>
  </w:num>
  <w:num w:numId="25">
    <w:abstractNumId w:val="2"/>
  </w:num>
  <w:num w:numId="26">
    <w:abstractNumId w:val="9"/>
  </w:num>
  <w:num w:numId="27">
    <w:abstractNumId w:val="21"/>
  </w:num>
  <w:num w:numId="28">
    <w:abstractNumId w:val="5"/>
  </w:num>
  <w:num w:numId="29">
    <w:abstractNumId w:val="20"/>
  </w:num>
  <w:num w:numId="30">
    <w:abstractNumId w:val="7"/>
  </w:num>
  <w:num w:numId="31">
    <w:abstractNumId w:val="8"/>
  </w:num>
  <w:num w:numId="32">
    <w:abstractNumId w:val="16"/>
  </w:num>
  <w:num w:numId="33">
    <w:abstractNumId w:val="10"/>
  </w:num>
  <w:num w:numId="34">
    <w:abstractNumId w:val="6"/>
  </w:num>
  <w:num w:numId="35">
    <w:abstractNumId w:val="27"/>
  </w:num>
  <w:num w:numId="36">
    <w:abstractNumId w:val="25"/>
  </w:num>
  <w:num w:numId="37">
    <w:abstractNumId w:val="1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1B"/>
    <w:rsid w:val="000802A3"/>
    <w:rsid w:val="00082892"/>
    <w:rsid w:val="000C41EE"/>
    <w:rsid w:val="000F26F4"/>
    <w:rsid w:val="00136DB7"/>
    <w:rsid w:val="00143D88"/>
    <w:rsid w:val="00145C9D"/>
    <w:rsid w:val="0014767E"/>
    <w:rsid w:val="0015409D"/>
    <w:rsid w:val="00180D46"/>
    <w:rsid w:val="00190CFE"/>
    <w:rsid w:val="001D64CA"/>
    <w:rsid w:val="001F23A1"/>
    <w:rsid w:val="00211215"/>
    <w:rsid w:val="00216244"/>
    <w:rsid w:val="00223385"/>
    <w:rsid w:val="002806FB"/>
    <w:rsid w:val="002C7D6C"/>
    <w:rsid w:val="002E3764"/>
    <w:rsid w:val="00311DC5"/>
    <w:rsid w:val="00315DBE"/>
    <w:rsid w:val="00324432"/>
    <w:rsid w:val="003568FB"/>
    <w:rsid w:val="00370E0A"/>
    <w:rsid w:val="00382BB4"/>
    <w:rsid w:val="003B0534"/>
    <w:rsid w:val="003C601F"/>
    <w:rsid w:val="003D7FE0"/>
    <w:rsid w:val="0043511D"/>
    <w:rsid w:val="00440552"/>
    <w:rsid w:val="004777FF"/>
    <w:rsid w:val="00494414"/>
    <w:rsid w:val="004A0AF8"/>
    <w:rsid w:val="004B64A4"/>
    <w:rsid w:val="00582723"/>
    <w:rsid w:val="005B6DA9"/>
    <w:rsid w:val="0064664B"/>
    <w:rsid w:val="006B7BC9"/>
    <w:rsid w:val="006C1982"/>
    <w:rsid w:val="006C4DEC"/>
    <w:rsid w:val="006E2BAF"/>
    <w:rsid w:val="006E4040"/>
    <w:rsid w:val="006F626A"/>
    <w:rsid w:val="00717C32"/>
    <w:rsid w:val="00723211"/>
    <w:rsid w:val="00727DD6"/>
    <w:rsid w:val="00750D44"/>
    <w:rsid w:val="007D081D"/>
    <w:rsid w:val="008203BA"/>
    <w:rsid w:val="00825FFA"/>
    <w:rsid w:val="00845109"/>
    <w:rsid w:val="00876AB6"/>
    <w:rsid w:val="008D6CD7"/>
    <w:rsid w:val="008E4E27"/>
    <w:rsid w:val="008E76E6"/>
    <w:rsid w:val="00910877"/>
    <w:rsid w:val="00920EBF"/>
    <w:rsid w:val="009224F8"/>
    <w:rsid w:val="00973783"/>
    <w:rsid w:val="009D251B"/>
    <w:rsid w:val="009F1EA8"/>
    <w:rsid w:val="00A1097C"/>
    <w:rsid w:val="00A277E5"/>
    <w:rsid w:val="00A37B26"/>
    <w:rsid w:val="00A57E8C"/>
    <w:rsid w:val="00A67D84"/>
    <w:rsid w:val="00AD249F"/>
    <w:rsid w:val="00AF23FB"/>
    <w:rsid w:val="00B06BFB"/>
    <w:rsid w:val="00B479C9"/>
    <w:rsid w:val="00B642CE"/>
    <w:rsid w:val="00BB4E63"/>
    <w:rsid w:val="00BF3FAD"/>
    <w:rsid w:val="00C073BD"/>
    <w:rsid w:val="00C26732"/>
    <w:rsid w:val="00C64F45"/>
    <w:rsid w:val="00C74815"/>
    <w:rsid w:val="00C81657"/>
    <w:rsid w:val="00C96AFB"/>
    <w:rsid w:val="00CE3D7C"/>
    <w:rsid w:val="00D116B8"/>
    <w:rsid w:val="00D448D5"/>
    <w:rsid w:val="00D640A3"/>
    <w:rsid w:val="00DD5406"/>
    <w:rsid w:val="00DE7B01"/>
    <w:rsid w:val="00E027B0"/>
    <w:rsid w:val="00E23B15"/>
    <w:rsid w:val="00E31915"/>
    <w:rsid w:val="00E45D74"/>
    <w:rsid w:val="00ED0A49"/>
    <w:rsid w:val="00EF0236"/>
    <w:rsid w:val="00EF7113"/>
    <w:rsid w:val="00F021F2"/>
    <w:rsid w:val="00F057C6"/>
    <w:rsid w:val="00F40EF0"/>
    <w:rsid w:val="00F92B73"/>
    <w:rsid w:val="00FE1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Rubrik1">
    <w:name w:val="heading 1"/>
    <w:basedOn w:val="Normal"/>
    <w:next w:val="Normal"/>
    <w:qFormat/>
    <w:pPr>
      <w:keepNext/>
      <w:tabs>
        <w:tab w:val="left" w:pos="680"/>
      </w:tabs>
      <w:spacing w:before="360" w:after="80"/>
      <w:outlineLvl w:val="0"/>
    </w:pPr>
    <w:rPr>
      <w:rFonts w:ascii="Verdana" w:hAnsi="Verdana"/>
      <w:kern w:val="28"/>
      <w:sz w:val="36"/>
    </w:rPr>
  </w:style>
  <w:style w:type="paragraph" w:styleId="Rubrik2">
    <w:name w:val="heading 2"/>
    <w:basedOn w:val="Normal"/>
    <w:next w:val="Normal"/>
    <w:qFormat/>
    <w:pPr>
      <w:keepNext/>
      <w:spacing w:before="320" w:after="80"/>
      <w:outlineLvl w:val="1"/>
    </w:pPr>
    <w:rPr>
      <w:rFonts w:ascii="Verdana" w:hAnsi="Verdana"/>
      <w:sz w:val="28"/>
    </w:rPr>
  </w:style>
  <w:style w:type="paragraph" w:styleId="Rubrik3">
    <w:name w:val="heading 3"/>
    <w:basedOn w:val="Normal"/>
    <w:next w:val="Normal"/>
    <w:qFormat/>
    <w:pPr>
      <w:keepNext/>
      <w:spacing w:before="280" w:after="60"/>
      <w:outlineLvl w:val="2"/>
    </w:pPr>
    <w:rPr>
      <w:rFonts w:ascii="Verdana" w:hAnsi="Verdana"/>
      <w:sz w:val="24"/>
    </w:rPr>
  </w:style>
  <w:style w:type="paragraph" w:styleId="Rubrik4">
    <w:name w:val="heading 4"/>
    <w:basedOn w:val="Normal"/>
    <w:next w:val="Normal"/>
    <w:qFormat/>
    <w:pPr>
      <w:keepNext/>
      <w:spacing w:before="260" w:after="60"/>
      <w:outlineLvl w:val="3"/>
    </w:pPr>
    <w:rPr>
      <w:rFonts w:ascii="Verdana" w:hAnsi="Verdana"/>
      <w:b/>
      <w:sz w:val="20"/>
    </w:rPr>
  </w:style>
  <w:style w:type="paragraph" w:styleId="Rubrik5">
    <w:name w:val="heading 5"/>
    <w:basedOn w:val="Normal"/>
    <w:next w:val="Normal"/>
    <w:qFormat/>
    <w:pPr>
      <w:spacing w:before="260" w:after="60"/>
      <w:outlineLvl w:val="4"/>
    </w:pPr>
    <w:rPr>
      <w:rFonts w:ascii="Verdana" w:hAnsi="Verdana"/>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nehllsfrteckning">
    <w:name w:val="Innehållsförteckning"/>
    <w:basedOn w:val="Normal"/>
    <w:next w:val="Normal"/>
    <w:pPr>
      <w:spacing w:before="240" w:after="240"/>
    </w:pPr>
    <w:rPr>
      <w:rFonts w:ascii="Arial" w:hAnsi="Arial"/>
      <w:sz w:val="34"/>
    </w:rPr>
  </w:style>
  <w:style w:type="paragraph" w:styleId="Sidfot">
    <w:name w:val="footer"/>
    <w:basedOn w:val="Normal"/>
    <w:semiHidden/>
    <w:pPr>
      <w:tabs>
        <w:tab w:val="center" w:pos="4253"/>
        <w:tab w:val="right" w:pos="9072"/>
      </w:tabs>
      <w:spacing w:before="20"/>
    </w:pPr>
    <w:rPr>
      <w:rFonts w:ascii="Verdana" w:hAnsi="Verdana"/>
      <w:sz w:val="16"/>
    </w:rPr>
  </w:style>
  <w:style w:type="paragraph" w:styleId="Sidhuvud">
    <w:name w:val="header"/>
    <w:basedOn w:val="Normal"/>
    <w:semiHidden/>
    <w:pPr>
      <w:tabs>
        <w:tab w:val="center" w:pos="4536"/>
        <w:tab w:val="right" w:pos="9072"/>
      </w:tabs>
      <w:jc w:val="center"/>
    </w:pPr>
    <w:rPr>
      <w:rFonts w:ascii="Verdana" w:hAnsi="Verdana"/>
      <w:sz w:val="16"/>
    </w:rPr>
  </w:style>
  <w:style w:type="character" w:styleId="Sidnummer">
    <w:name w:val="page number"/>
    <w:basedOn w:val="Standardstycketeckensnitt"/>
    <w:semiHidden/>
  </w:style>
  <w:style w:type="paragraph" w:styleId="Innehll1">
    <w:name w:val="toc 1"/>
    <w:basedOn w:val="Normal"/>
    <w:next w:val="Normal"/>
    <w:autoRedefine/>
    <w:semiHidden/>
    <w:pPr>
      <w:tabs>
        <w:tab w:val="right" w:leader="dot" w:pos="8494"/>
      </w:tabs>
      <w:spacing w:before="60" w:after="60"/>
    </w:pPr>
    <w:rPr>
      <w:b/>
      <w:noProof/>
    </w:rPr>
  </w:style>
  <w:style w:type="paragraph" w:styleId="Innehll2">
    <w:name w:val="toc 2"/>
    <w:basedOn w:val="Normal"/>
    <w:next w:val="Normal"/>
    <w:autoRedefine/>
    <w:semiHidden/>
    <w:pPr>
      <w:ind w:left="220"/>
    </w:pPr>
  </w:style>
  <w:style w:type="paragraph" w:styleId="Innehll3">
    <w:name w:val="toc 3"/>
    <w:basedOn w:val="Normal"/>
    <w:next w:val="Normal"/>
    <w:autoRedefine/>
    <w:semiHidden/>
    <w:pPr>
      <w:ind w:left="440"/>
    </w:pPr>
  </w:style>
  <w:style w:type="paragraph" w:styleId="Innehll4">
    <w:name w:val="toc 4"/>
    <w:basedOn w:val="Normal"/>
    <w:next w:val="Normal"/>
    <w:autoRedefine/>
    <w:semiHidden/>
    <w:pPr>
      <w:ind w:left="660"/>
    </w:pPr>
  </w:style>
  <w:style w:type="paragraph" w:styleId="Innehll5">
    <w:name w:val="toc 5"/>
    <w:basedOn w:val="Normal"/>
    <w:next w:val="Normal"/>
    <w:autoRedefine/>
    <w:semiHidden/>
    <w:pPr>
      <w:ind w:left="880"/>
    </w:pPr>
  </w:style>
  <w:style w:type="paragraph" w:customStyle="1" w:styleId="Figurtext">
    <w:name w:val="Figurtext"/>
    <w:basedOn w:val="Normal"/>
    <w:next w:val="Normal"/>
    <w:pPr>
      <w:numPr>
        <w:numId w:val="22"/>
      </w:numPr>
      <w:tabs>
        <w:tab w:val="left" w:pos="992"/>
      </w:tabs>
      <w:spacing w:before="80" w:after="200"/>
    </w:pPr>
    <w:rPr>
      <w:rFonts w:ascii="Arial" w:hAnsi="Arial"/>
      <w:sz w:val="18"/>
    </w:rPr>
  </w:style>
  <w:style w:type="paragraph" w:customStyle="1" w:styleId="Tabelltext">
    <w:name w:val="Tabelltext"/>
    <w:basedOn w:val="Normal"/>
    <w:next w:val="Normal"/>
    <w:pPr>
      <w:numPr>
        <w:numId w:val="23"/>
      </w:numPr>
      <w:tabs>
        <w:tab w:val="left" w:pos="992"/>
      </w:tabs>
      <w:spacing w:before="200" w:after="80"/>
      <w:ind w:left="0" w:firstLine="0"/>
    </w:pPr>
    <w:rPr>
      <w:rFonts w:ascii="Arial" w:hAnsi="Arial"/>
      <w:sz w:val="18"/>
    </w:rPr>
  </w:style>
  <w:style w:type="paragraph" w:customStyle="1" w:styleId="textinneitabell">
    <w:name w:val="text inne i tabell"/>
    <w:basedOn w:val="Normal"/>
    <w:pPr>
      <w:spacing w:before="40" w:after="20"/>
      <w:jc w:val="center"/>
    </w:pPr>
    <w:rPr>
      <w:rFonts w:ascii="Arial" w:hAnsi="Arial"/>
      <w:sz w:val="18"/>
    </w:rPr>
  </w:style>
  <w:style w:type="paragraph" w:customStyle="1" w:styleId="Tabellrubrik">
    <w:name w:val="Tabellrubrik"/>
    <w:next w:val="Normal"/>
    <w:rsid w:val="00A1097C"/>
    <w:pPr>
      <w:tabs>
        <w:tab w:val="left" w:pos="960"/>
      </w:tabs>
      <w:spacing w:before="40" w:after="40"/>
    </w:pPr>
    <w:rPr>
      <w:rFonts w:ascii="Arial" w:hAnsi="Arial"/>
      <w:b/>
      <w:sz w:val="18"/>
    </w:rPr>
  </w:style>
  <w:style w:type="paragraph" w:styleId="Fotnotstext">
    <w:name w:val="footnote text"/>
    <w:basedOn w:val="Normal"/>
    <w:semiHidden/>
    <w:rPr>
      <w:sz w:val="20"/>
    </w:rPr>
  </w:style>
  <w:style w:type="paragraph" w:customStyle="1" w:styleId="Tabellfotnot">
    <w:name w:val="Tabellfotnot"/>
    <w:basedOn w:val="Normal"/>
    <w:next w:val="Normal"/>
    <w:pPr>
      <w:spacing w:before="60" w:after="60"/>
    </w:pPr>
    <w:rPr>
      <w:rFonts w:ascii="Arial" w:hAnsi="Arial"/>
      <w:sz w:val="16"/>
    </w:rPr>
  </w:style>
  <w:style w:type="paragraph" w:customStyle="1" w:styleId="Bilagor">
    <w:name w:val="Bilagor"/>
    <w:basedOn w:val="Rubrik14"/>
    <w:next w:val="Normal"/>
    <w:pPr>
      <w:spacing w:after="120"/>
    </w:pPr>
  </w:style>
  <w:style w:type="paragraph" w:customStyle="1" w:styleId="Referenslista">
    <w:name w:val="Referenslista"/>
    <w:basedOn w:val="Normal"/>
    <w:pPr>
      <w:spacing w:after="60"/>
      <w:ind w:left="284" w:hanging="284"/>
    </w:pPr>
  </w:style>
  <w:style w:type="paragraph" w:styleId="Dokumentversikt">
    <w:name w:val="Document Map"/>
    <w:basedOn w:val="Normal"/>
    <w:semiHidden/>
    <w:pPr>
      <w:shd w:val="clear" w:color="auto" w:fill="000080"/>
    </w:pPr>
    <w:rPr>
      <w:rFonts w:ascii="Tahoma" w:hAnsi="Tahoma"/>
    </w:rPr>
  </w:style>
  <w:style w:type="paragraph" w:customStyle="1" w:styleId="Titel">
    <w:name w:val="Titel"/>
    <w:basedOn w:val="Innehllsfrteckning"/>
    <w:next w:val="Normal"/>
    <w:rPr>
      <w:sz w:val="48"/>
    </w:rPr>
  </w:style>
  <w:style w:type="paragraph" w:customStyle="1" w:styleId="textinneibredtabell">
    <w:name w:val="text inne i bred tabell"/>
    <w:basedOn w:val="textinneitabell"/>
    <w:pPr>
      <w:spacing w:before="20" w:after="0"/>
    </w:pPr>
    <w:rPr>
      <w:sz w:val="15"/>
    </w:rPr>
  </w:style>
  <w:style w:type="paragraph" w:customStyle="1" w:styleId="Tabellrubrikbredtabell">
    <w:name w:val="Tabellrubrik bred tabell"/>
    <w:basedOn w:val="Tabellrubrik"/>
    <w:pPr>
      <w:spacing w:after="20"/>
    </w:pPr>
    <w:rPr>
      <w:sz w:val="15"/>
    </w:rPr>
  </w:style>
  <w:style w:type="paragraph" w:customStyle="1" w:styleId="Rubrik11">
    <w:name w:val="Rubrik 11"/>
    <w:basedOn w:val="Rubrik1"/>
    <w:next w:val="Normal"/>
    <w:pPr>
      <w:tabs>
        <w:tab w:val="clear" w:pos="680"/>
      </w:tabs>
      <w:outlineLvl w:val="6"/>
    </w:pPr>
  </w:style>
  <w:style w:type="paragraph" w:customStyle="1" w:styleId="Rubrik12">
    <w:name w:val="Rubrik 12"/>
    <w:basedOn w:val="Rubrik2"/>
    <w:next w:val="Normal"/>
    <w:pPr>
      <w:outlineLvl w:val="7"/>
    </w:pPr>
  </w:style>
  <w:style w:type="paragraph" w:customStyle="1" w:styleId="Rubrik13">
    <w:name w:val="Rubrik 13"/>
    <w:basedOn w:val="Rubrik3"/>
    <w:next w:val="Normal"/>
    <w:pPr>
      <w:outlineLvl w:val="8"/>
    </w:pPr>
  </w:style>
  <w:style w:type="paragraph" w:customStyle="1" w:styleId="Rubrik14">
    <w:name w:val="Rubrik 14"/>
    <w:basedOn w:val="Rubrik4"/>
    <w:next w:val="Normal"/>
    <w:pPr>
      <w:outlineLvl w:val="8"/>
    </w:pPr>
  </w:style>
  <w:style w:type="paragraph" w:customStyle="1" w:styleId="Punktlista-prick">
    <w:name w:val="Punktlista-prick"/>
    <w:basedOn w:val="Normal"/>
    <w:pPr>
      <w:numPr>
        <w:numId w:val="17"/>
      </w:numPr>
      <w:tabs>
        <w:tab w:val="left" w:pos="284"/>
      </w:tabs>
      <w:spacing w:before="40"/>
      <w:ind w:left="851" w:hanging="567"/>
    </w:pPr>
  </w:style>
  <w:style w:type="paragraph" w:customStyle="1" w:styleId="Figurrubrik">
    <w:name w:val="Figurrubrik"/>
    <w:basedOn w:val="Tabellrubrik"/>
    <w:pPr>
      <w:numPr>
        <w:numId w:val="19"/>
      </w:numPr>
    </w:pPr>
  </w:style>
  <w:style w:type="paragraph" w:styleId="Punktlista">
    <w:name w:val="List Bullet"/>
    <w:basedOn w:val="Normal"/>
    <w:autoRedefine/>
    <w:semiHidden/>
    <w:pPr>
      <w:numPr>
        <w:numId w:val="30"/>
      </w:numPr>
    </w:pPr>
  </w:style>
  <w:style w:type="paragraph" w:customStyle="1" w:styleId="Formatmall1">
    <w:name w:val="Formatmall1"/>
    <w:basedOn w:val="Rubrik5"/>
  </w:style>
  <w:style w:type="paragraph" w:customStyle="1" w:styleId="Textruta">
    <w:name w:val="Textruta"/>
    <w:basedOn w:val="Normal"/>
    <w:pPr>
      <w:pBdr>
        <w:top w:val="single" w:sz="4" w:space="5" w:color="auto"/>
        <w:left w:val="single" w:sz="4" w:space="4" w:color="auto"/>
        <w:bottom w:val="single" w:sz="4" w:space="5" w:color="auto"/>
        <w:right w:val="single" w:sz="4" w:space="4" w:color="auto"/>
      </w:pBdr>
    </w:pPr>
    <w:rPr>
      <w:rFonts w:ascii="Arial" w:hAnsi="Arial" w:cs="Arial"/>
      <w:sz w:val="18"/>
    </w:rPr>
  </w:style>
  <w:style w:type="paragraph" w:customStyle="1" w:styleId="Rubriktextruta">
    <w:name w:val="Rubrik textruta"/>
    <w:basedOn w:val="Normal"/>
    <w:rPr>
      <w:rFonts w:ascii="Arial" w:hAnsi="Arial"/>
      <w:b/>
      <w:sz w:val="18"/>
    </w:rPr>
  </w:style>
  <w:style w:type="paragraph" w:customStyle="1" w:styleId="Sidfotsidnummer">
    <w:name w:val="Sidfot sidnummer"/>
    <w:basedOn w:val="Sidfot"/>
    <w:pPr>
      <w:spacing w:after="120"/>
      <w:jc w:val="center"/>
    </w:pPr>
    <w:rPr>
      <w:sz w:val="20"/>
    </w:rPr>
  </w:style>
  <w:style w:type="paragraph" w:styleId="Liststycke">
    <w:name w:val="List Paragraph"/>
    <w:basedOn w:val="Normal"/>
    <w:uiPriority w:val="34"/>
    <w:qFormat/>
    <w:rsid w:val="00750D44"/>
    <w:pPr>
      <w:ind w:left="720"/>
      <w:contextualSpacing/>
    </w:pPr>
  </w:style>
  <w:style w:type="paragraph" w:styleId="Ballongtext">
    <w:name w:val="Balloon Text"/>
    <w:basedOn w:val="Normal"/>
    <w:link w:val="BallongtextChar"/>
    <w:uiPriority w:val="99"/>
    <w:semiHidden/>
    <w:unhideWhenUsed/>
    <w:rsid w:val="00E31915"/>
    <w:rPr>
      <w:rFonts w:ascii="Tahoma" w:hAnsi="Tahoma" w:cs="Tahoma"/>
      <w:sz w:val="16"/>
      <w:szCs w:val="16"/>
    </w:rPr>
  </w:style>
  <w:style w:type="character" w:customStyle="1" w:styleId="BallongtextChar">
    <w:name w:val="Ballongtext Char"/>
    <w:basedOn w:val="Standardstycketeckensnitt"/>
    <w:link w:val="Ballongtext"/>
    <w:uiPriority w:val="99"/>
    <w:semiHidden/>
    <w:rsid w:val="00E31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Rubrik1">
    <w:name w:val="heading 1"/>
    <w:basedOn w:val="Normal"/>
    <w:next w:val="Normal"/>
    <w:qFormat/>
    <w:pPr>
      <w:keepNext/>
      <w:tabs>
        <w:tab w:val="left" w:pos="680"/>
      </w:tabs>
      <w:spacing w:before="360" w:after="80"/>
      <w:outlineLvl w:val="0"/>
    </w:pPr>
    <w:rPr>
      <w:rFonts w:ascii="Verdana" w:hAnsi="Verdana"/>
      <w:kern w:val="28"/>
      <w:sz w:val="36"/>
    </w:rPr>
  </w:style>
  <w:style w:type="paragraph" w:styleId="Rubrik2">
    <w:name w:val="heading 2"/>
    <w:basedOn w:val="Normal"/>
    <w:next w:val="Normal"/>
    <w:qFormat/>
    <w:pPr>
      <w:keepNext/>
      <w:spacing w:before="320" w:after="80"/>
      <w:outlineLvl w:val="1"/>
    </w:pPr>
    <w:rPr>
      <w:rFonts w:ascii="Verdana" w:hAnsi="Verdana"/>
      <w:sz w:val="28"/>
    </w:rPr>
  </w:style>
  <w:style w:type="paragraph" w:styleId="Rubrik3">
    <w:name w:val="heading 3"/>
    <w:basedOn w:val="Normal"/>
    <w:next w:val="Normal"/>
    <w:qFormat/>
    <w:pPr>
      <w:keepNext/>
      <w:spacing w:before="280" w:after="60"/>
      <w:outlineLvl w:val="2"/>
    </w:pPr>
    <w:rPr>
      <w:rFonts w:ascii="Verdana" w:hAnsi="Verdana"/>
      <w:sz w:val="24"/>
    </w:rPr>
  </w:style>
  <w:style w:type="paragraph" w:styleId="Rubrik4">
    <w:name w:val="heading 4"/>
    <w:basedOn w:val="Normal"/>
    <w:next w:val="Normal"/>
    <w:qFormat/>
    <w:pPr>
      <w:keepNext/>
      <w:spacing w:before="260" w:after="60"/>
      <w:outlineLvl w:val="3"/>
    </w:pPr>
    <w:rPr>
      <w:rFonts w:ascii="Verdana" w:hAnsi="Verdana"/>
      <w:b/>
      <w:sz w:val="20"/>
    </w:rPr>
  </w:style>
  <w:style w:type="paragraph" w:styleId="Rubrik5">
    <w:name w:val="heading 5"/>
    <w:basedOn w:val="Normal"/>
    <w:next w:val="Normal"/>
    <w:qFormat/>
    <w:pPr>
      <w:spacing w:before="260" w:after="60"/>
      <w:outlineLvl w:val="4"/>
    </w:pPr>
    <w:rPr>
      <w:rFonts w:ascii="Verdana" w:hAnsi="Verdana"/>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nehllsfrteckning">
    <w:name w:val="Innehållsförteckning"/>
    <w:basedOn w:val="Normal"/>
    <w:next w:val="Normal"/>
    <w:pPr>
      <w:spacing w:before="240" w:after="240"/>
    </w:pPr>
    <w:rPr>
      <w:rFonts w:ascii="Arial" w:hAnsi="Arial"/>
      <w:sz w:val="34"/>
    </w:rPr>
  </w:style>
  <w:style w:type="paragraph" w:styleId="Sidfot">
    <w:name w:val="footer"/>
    <w:basedOn w:val="Normal"/>
    <w:semiHidden/>
    <w:pPr>
      <w:tabs>
        <w:tab w:val="center" w:pos="4253"/>
        <w:tab w:val="right" w:pos="9072"/>
      </w:tabs>
      <w:spacing w:before="20"/>
    </w:pPr>
    <w:rPr>
      <w:rFonts w:ascii="Verdana" w:hAnsi="Verdana"/>
      <w:sz w:val="16"/>
    </w:rPr>
  </w:style>
  <w:style w:type="paragraph" w:styleId="Sidhuvud">
    <w:name w:val="header"/>
    <w:basedOn w:val="Normal"/>
    <w:semiHidden/>
    <w:pPr>
      <w:tabs>
        <w:tab w:val="center" w:pos="4536"/>
        <w:tab w:val="right" w:pos="9072"/>
      </w:tabs>
      <w:jc w:val="center"/>
    </w:pPr>
    <w:rPr>
      <w:rFonts w:ascii="Verdana" w:hAnsi="Verdana"/>
      <w:sz w:val="16"/>
    </w:rPr>
  </w:style>
  <w:style w:type="character" w:styleId="Sidnummer">
    <w:name w:val="page number"/>
    <w:basedOn w:val="Standardstycketeckensnitt"/>
    <w:semiHidden/>
  </w:style>
  <w:style w:type="paragraph" w:styleId="Innehll1">
    <w:name w:val="toc 1"/>
    <w:basedOn w:val="Normal"/>
    <w:next w:val="Normal"/>
    <w:autoRedefine/>
    <w:semiHidden/>
    <w:pPr>
      <w:tabs>
        <w:tab w:val="right" w:leader="dot" w:pos="8494"/>
      </w:tabs>
      <w:spacing w:before="60" w:after="60"/>
    </w:pPr>
    <w:rPr>
      <w:b/>
      <w:noProof/>
    </w:rPr>
  </w:style>
  <w:style w:type="paragraph" w:styleId="Innehll2">
    <w:name w:val="toc 2"/>
    <w:basedOn w:val="Normal"/>
    <w:next w:val="Normal"/>
    <w:autoRedefine/>
    <w:semiHidden/>
    <w:pPr>
      <w:ind w:left="220"/>
    </w:pPr>
  </w:style>
  <w:style w:type="paragraph" w:styleId="Innehll3">
    <w:name w:val="toc 3"/>
    <w:basedOn w:val="Normal"/>
    <w:next w:val="Normal"/>
    <w:autoRedefine/>
    <w:semiHidden/>
    <w:pPr>
      <w:ind w:left="440"/>
    </w:pPr>
  </w:style>
  <w:style w:type="paragraph" w:styleId="Innehll4">
    <w:name w:val="toc 4"/>
    <w:basedOn w:val="Normal"/>
    <w:next w:val="Normal"/>
    <w:autoRedefine/>
    <w:semiHidden/>
    <w:pPr>
      <w:ind w:left="660"/>
    </w:pPr>
  </w:style>
  <w:style w:type="paragraph" w:styleId="Innehll5">
    <w:name w:val="toc 5"/>
    <w:basedOn w:val="Normal"/>
    <w:next w:val="Normal"/>
    <w:autoRedefine/>
    <w:semiHidden/>
    <w:pPr>
      <w:ind w:left="880"/>
    </w:pPr>
  </w:style>
  <w:style w:type="paragraph" w:customStyle="1" w:styleId="Figurtext">
    <w:name w:val="Figurtext"/>
    <w:basedOn w:val="Normal"/>
    <w:next w:val="Normal"/>
    <w:pPr>
      <w:numPr>
        <w:numId w:val="22"/>
      </w:numPr>
      <w:tabs>
        <w:tab w:val="left" w:pos="992"/>
      </w:tabs>
      <w:spacing w:before="80" w:after="200"/>
    </w:pPr>
    <w:rPr>
      <w:rFonts w:ascii="Arial" w:hAnsi="Arial"/>
      <w:sz w:val="18"/>
    </w:rPr>
  </w:style>
  <w:style w:type="paragraph" w:customStyle="1" w:styleId="Tabelltext">
    <w:name w:val="Tabelltext"/>
    <w:basedOn w:val="Normal"/>
    <w:next w:val="Normal"/>
    <w:pPr>
      <w:numPr>
        <w:numId w:val="23"/>
      </w:numPr>
      <w:tabs>
        <w:tab w:val="left" w:pos="992"/>
      </w:tabs>
      <w:spacing w:before="200" w:after="80"/>
      <w:ind w:left="0" w:firstLine="0"/>
    </w:pPr>
    <w:rPr>
      <w:rFonts w:ascii="Arial" w:hAnsi="Arial"/>
      <w:sz w:val="18"/>
    </w:rPr>
  </w:style>
  <w:style w:type="paragraph" w:customStyle="1" w:styleId="textinneitabell">
    <w:name w:val="text inne i tabell"/>
    <w:basedOn w:val="Normal"/>
    <w:pPr>
      <w:spacing w:before="40" w:after="20"/>
      <w:jc w:val="center"/>
    </w:pPr>
    <w:rPr>
      <w:rFonts w:ascii="Arial" w:hAnsi="Arial"/>
      <w:sz w:val="18"/>
    </w:rPr>
  </w:style>
  <w:style w:type="paragraph" w:customStyle="1" w:styleId="Tabellrubrik">
    <w:name w:val="Tabellrubrik"/>
    <w:next w:val="Normal"/>
    <w:rsid w:val="00A1097C"/>
    <w:pPr>
      <w:tabs>
        <w:tab w:val="left" w:pos="960"/>
      </w:tabs>
      <w:spacing w:before="40" w:after="40"/>
    </w:pPr>
    <w:rPr>
      <w:rFonts w:ascii="Arial" w:hAnsi="Arial"/>
      <w:b/>
      <w:sz w:val="18"/>
    </w:rPr>
  </w:style>
  <w:style w:type="paragraph" w:styleId="Fotnotstext">
    <w:name w:val="footnote text"/>
    <w:basedOn w:val="Normal"/>
    <w:semiHidden/>
    <w:rPr>
      <w:sz w:val="20"/>
    </w:rPr>
  </w:style>
  <w:style w:type="paragraph" w:customStyle="1" w:styleId="Tabellfotnot">
    <w:name w:val="Tabellfotnot"/>
    <w:basedOn w:val="Normal"/>
    <w:next w:val="Normal"/>
    <w:pPr>
      <w:spacing w:before="60" w:after="60"/>
    </w:pPr>
    <w:rPr>
      <w:rFonts w:ascii="Arial" w:hAnsi="Arial"/>
      <w:sz w:val="16"/>
    </w:rPr>
  </w:style>
  <w:style w:type="paragraph" w:customStyle="1" w:styleId="Bilagor">
    <w:name w:val="Bilagor"/>
    <w:basedOn w:val="Rubrik14"/>
    <w:next w:val="Normal"/>
    <w:pPr>
      <w:spacing w:after="120"/>
    </w:pPr>
  </w:style>
  <w:style w:type="paragraph" w:customStyle="1" w:styleId="Referenslista">
    <w:name w:val="Referenslista"/>
    <w:basedOn w:val="Normal"/>
    <w:pPr>
      <w:spacing w:after="60"/>
      <w:ind w:left="284" w:hanging="284"/>
    </w:pPr>
  </w:style>
  <w:style w:type="paragraph" w:styleId="Dokumentversikt">
    <w:name w:val="Document Map"/>
    <w:basedOn w:val="Normal"/>
    <w:semiHidden/>
    <w:pPr>
      <w:shd w:val="clear" w:color="auto" w:fill="000080"/>
    </w:pPr>
    <w:rPr>
      <w:rFonts w:ascii="Tahoma" w:hAnsi="Tahoma"/>
    </w:rPr>
  </w:style>
  <w:style w:type="paragraph" w:customStyle="1" w:styleId="Titel">
    <w:name w:val="Titel"/>
    <w:basedOn w:val="Innehllsfrteckning"/>
    <w:next w:val="Normal"/>
    <w:rPr>
      <w:sz w:val="48"/>
    </w:rPr>
  </w:style>
  <w:style w:type="paragraph" w:customStyle="1" w:styleId="textinneibredtabell">
    <w:name w:val="text inne i bred tabell"/>
    <w:basedOn w:val="textinneitabell"/>
    <w:pPr>
      <w:spacing w:before="20" w:after="0"/>
    </w:pPr>
    <w:rPr>
      <w:sz w:val="15"/>
    </w:rPr>
  </w:style>
  <w:style w:type="paragraph" w:customStyle="1" w:styleId="Tabellrubrikbredtabell">
    <w:name w:val="Tabellrubrik bred tabell"/>
    <w:basedOn w:val="Tabellrubrik"/>
    <w:pPr>
      <w:spacing w:after="20"/>
    </w:pPr>
    <w:rPr>
      <w:sz w:val="15"/>
    </w:rPr>
  </w:style>
  <w:style w:type="paragraph" w:customStyle="1" w:styleId="Rubrik11">
    <w:name w:val="Rubrik 11"/>
    <w:basedOn w:val="Rubrik1"/>
    <w:next w:val="Normal"/>
    <w:pPr>
      <w:tabs>
        <w:tab w:val="clear" w:pos="680"/>
      </w:tabs>
      <w:outlineLvl w:val="6"/>
    </w:pPr>
  </w:style>
  <w:style w:type="paragraph" w:customStyle="1" w:styleId="Rubrik12">
    <w:name w:val="Rubrik 12"/>
    <w:basedOn w:val="Rubrik2"/>
    <w:next w:val="Normal"/>
    <w:pPr>
      <w:outlineLvl w:val="7"/>
    </w:pPr>
  </w:style>
  <w:style w:type="paragraph" w:customStyle="1" w:styleId="Rubrik13">
    <w:name w:val="Rubrik 13"/>
    <w:basedOn w:val="Rubrik3"/>
    <w:next w:val="Normal"/>
    <w:pPr>
      <w:outlineLvl w:val="8"/>
    </w:pPr>
  </w:style>
  <w:style w:type="paragraph" w:customStyle="1" w:styleId="Rubrik14">
    <w:name w:val="Rubrik 14"/>
    <w:basedOn w:val="Rubrik4"/>
    <w:next w:val="Normal"/>
    <w:pPr>
      <w:outlineLvl w:val="8"/>
    </w:pPr>
  </w:style>
  <w:style w:type="paragraph" w:customStyle="1" w:styleId="Punktlista-prick">
    <w:name w:val="Punktlista-prick"/>
    <w:basedOn w:val="Normal"/>
    <w:pPr>
      <w:numPr>
        <w:numId w:val="17"/>
      </w:numPr>
      <w:tabs>
        <w:tab w:val="left" w:pos="284"/>
      </w:tabs>
      <w:spacing w:before="40"/>
      <w:ind w:left="851" w:hanging="567"/>
    </w:pPr>
  </w:style>
  <w:style w:type="paragraph" w:customStyle="1" w:styleId="Figurrubrik">
    <w:name w:val="Figurrubrik"/>
    <w:basedOn w:val="Tabellrubrik"/>
    <w:pPr>
      <w:numPr>
        <w:numId w:val="19"/>
      </w:numPr>
    </w:pPr>
  </w:style>
  <w:style w:type="paragraph" w:styleId="Punktlista">
    <w:name w:val="List Bullet"/>
    <w:basedOn w:val="Normal"/>
    <w:autoRedefine/>
    <w:semiHidden/>
    <w:pPr>
      <w:numPr>
        <w:numId w:val="30"/>
      </w:numPr>
    </w:pPr>
  </w:style>
  <w:style w:type="paragraph" w:customStyle="1" w:styleId="Formatmall1">
    <w:name w:val="Formatmall1"/>
    <w:basedOn w:val="Rubrik5"/>
  </w:style>
  <w:style w:type="paragraph" w:customStyle="1" w:styleId="Textruta">
    <w:name w:val="Textruta"/>
    <w:basedOn w:val="Normal"/>
    <w:pPr>
      <w:pBdr>
        <w:top w:val="single" w:sz="4" w:space="5" w:color="auto"/>
        <w:left w:val="single" w:sz="4" w:space="4" w:color="auto"/>
        <w:bottom w:val="single" w:sz="4" w:space="5" w:color="auto"/>
        <w:right w:val="single" w:sz="4" w:space="4" w:color="auto"/>
      </w:pBdr>
    </w:pPr>
    <w:rPr>
      <w:rFonts w:ascii="Arial" w:hAnsi="Arial" w:cs="Arial"/>
      <w:sz w:val="18"/>
    </w:rPr>
  </w:style>
  <w:style w:type="paragraph" w:customStyle="1" w:styleId="Rubriktextruta">
    <w:name w:val="Rubrik textruta"/>
    <w:basedOn w:val="Normal"/>
    <w:rPr>
      <w:rFonts w:ascii="Arial" w:hAnsi="Arial"/>
      <w:b/>
      <w:sz w:val="18"/>
    </w:rPr>
  </w:style>
  <w:style w:type="paragraph" w:customStyle="1" w:styleId="Sidfotsidnummer">
    <w:name w:val="Sidfot sidnummer"/>
    <w:basedOn w:val="Sidfot"/>
    <w:pPr>
      <w:spacing w:after="120"/>
      <w:jc w:val="center"/>
    </w:pPr>
    <w:rPr>
      <w:sz w:val="20"/>
    </w:rPr>
  </w:style>
  <w:style w:type="paragraph" w:styleId="Liststycke">
    <w:name w:val="List Paragraph"/>
    <w:basedOn w:val="Normal"/>
    <w:uiPriority w:val="34"/>
    <w:qFormat/>
    <w:rsid w:val="00750D44"/>
    <w:pPr>
      <w:ind w:left="720"/>
      <w:contextualSpacing/>
    </w:pPr>
  </w:style>
  <w:style w:type="paragraph" w:styleId="Ballongtext">
    <w:name w:val="Balloon Text"/>
    <w:basedOn w:val="Normal"/>
    <w:link w:val="BallongtextChar"/>
    <w:uiPriority w:val="99"/>
    <w:semiHidden/>
    <w:unhideWhenUsed/>
    <w:rsid w:val="00E31915"/>
    <w:rPr>
      <w:rFonts w:ascii="Tahoma" w:hAnsi="Tahoma" w:cs="Tahoma"/>
      <w:sz w:val="16"/>
      <w:szCs w:val="16"/>
    </w:rPr>
  </w:style>
  <w:style w:type="character" w:customStyle="1" w:styleId="BallongtextChar">
    <w:name w:val="Ballongtext Char"/>
    <w:basedOn w:val="Standardstycketeckensnitt"/>
    <w:link w:val="Ballongtext"/>
    <w:uiPriority w:val="99"/>
    <w:semiHidden/>
    <w:rsid w:val="00E31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574</Words>
  <Characters>3044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Rubrik</vt:lpstr>
    </vt:vector>
  </TitlesOfParts>
  <Company>Lunds kommun</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subject>Underrubrik</dc:subject>
  <dc:creator>Johan</dc:creator>
  <cp:lastModifiedBy>Jonas Johansson</cp:lastModifiedBy>
  <cp:revision>13</cp:revision>
  <cp:lastPrinted>2013-04-01T16:11:00Z</cp:lastPrinted>
  <dcterms:created xsi:type="dcterms:W3CDTF">2016-01-13T13:10:00Z</dcterms:created>
  <dcterms:modified xsi:type="dcterms:W3CDTF">2016-01-13T13:59:00Z</dcterms:modified>
</cp:coreProperties>
</file>